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jc w:val="center"/>
        <w:rPr>
          <w:rFonts w:ascii="楷体" w:hAnsi="楷体" w:eastAsia="楷体" w:cs="宋体"/>
          <w:color w:val="000000"/>
          <w:kern w:val="0"/>
          <w:sz w:val="36"/>
          <w:szCs w:val="36"/>
        </w:rPr>
      </w:pPr>
      <w: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-297180</wp:posOffset>
                </wp:positionV>
                <wp:extent cx="1600200" cy="297180"/>
                <wp:effectExtent l="4445" t="4445" r="14605" b="22225"/>
                <wp:wrapNone/>
                <wp:docPr id="1" name="文本框 2"/>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4"/>
                                <w:szCs w:val="24"/>
                              </w:rPr>
                            </w:pPr>
                            <w:r>
                              <w:rPr>
                                <w:rFonts w:hint="eastAsia" w:ascii="宋体" w:hAnsi="宋体"/>
                                <w:sz w:val="24"/>
                                <w:szCs w:val="24"/>
                              </w:rPr>
                              <w:t>内部资料</w:t>
                            </w:r>
                            <w:r>
                              <w:rPr>
                                <w:rFonts w:hint="eastAsia" w:ascii="宋体" w:hAnsi="宋体"/>
                                <w:sz w:val="24"/>
                                <w:szCs w:val="24"/>
                                <w:lang w:val="en-US" w:eastAsia="zh-CN"/>
                              </w:rPr>
                              <w:t xml:space="preserve">  </w:t>
                            </w:r>
                            <w:r>
                              <w:rPr>
                                <w:rFonts w:hint="eastAsia" w:ascii="宋体" w:hAnsi="宋体"/>
                                <w:sz w:val="24"/>
                                <w:szCs w:val="24"/>
                              </w:rPr>
                              <w:t>注意保管</w:t>
                            </w:r>
                          </w:p>
                        </w:txbxContent>
                      </wps:txbx>
                      <wps:bodyPr upright="1"/>
                    </wps:wsp>
                  </a:graphicData>
                </a:graphic>
              </wp:anchor>
            </w:drawing>
          </mc:Choice>
          <mc:Fallback>
            <w:pict>
              <v:shape id="文本框 2" o:spid="_x0000_s1026" o:spt="202" type="#_x0000_t202" style="position:absolute;left:0pt;margin-left:333pt;margin-top:-23.4pt;height:23.4pt;width:126pt;z-index:251659264;mso-width-relative:page;mso-height-relative:page;" fillcolor="#FFFFFF" filled="t" stroked="t" coordsize="21600,21600" o:gfxdata="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5ClP1wAAAAgBAAAPAAAAAAAAAAEA&#10;IAAAACIAAABkcnMvZG93bnJldi54bWxQSwECFAAUAAAACACHTuJAvWWhnhACAABEBAAADgAAAAAA&#10;AAABACAAAAAmAQAAZHJzL2Uyb0RvYy54bWxQSwUGAAAAAAYABgBZAQAAqAUAAAAA&#10;">
                <v:fill on="t" focussize="0,0"/>
                <v:stroke color="#000000" joinstyle="miter"/>
                <v:imagedata o:title=""/>
                <o:lock v:ext="edit" aspectratio="f"/>
                <v:textbox>
                  <w:txbxContent>
                    <w:p>
                      <w:pPr>
                        <w:rPr>
                          <w:rFonts w:ascii="宋体"/>
                          <w:sz w:val="24"/>
                          <w:szCs w:val="24"/>
                        </w:rPr>
                      </w:pPr>
                      <w:r>
                        <w:rPr>
                          <w:rFonts w:hint="eastAsia" w:ascii="宋体" w:hAnsi="宋体"/>
                          <w:sz w:val="24"/>
                          <w:szCs w:val="24"/>
                        </w:rPr>
                        <w:t>内部资料</w:t>
                      </w:r>
                      <w:r>
                        <w:rPr>
                          <w:rFonts w:hint="eastAsia" w:ascii="宋体" w:hAnsi="宋体"/>
                          <w:sz w:val="24"/>
                          <w:szCs w:val="24"/>
                          <w:lang w:val="en-US" w:eastAsia="zh-CN"/>
                        </w:rPr>
                        <w:t xml:space="preserve">  </w:t>
                      </w:r>
                      <w:r>
                        <w:rPr>
                          <w:rFonts w:hint="eastAsia" w:ascii="宋体" w:hAnsi="宋体"/>
                          <w:sz w:val="24"/>
                          <w:szCs w:val="24"/>
                        </w:rPr>
                        <w:t>注意保管</w:t>
                      </w:r>
                    </w:p>
                  </w:txbxContent>
                </v:textbox>
              </v:shape>
            </w:pict>
          </mc:Fallback>
        </mc:AlternateContent>
      </w:r>
      <w:r>
        <w:rPr>
          <w:rFonts w:ascii="华文中宋" w:hAnsi="华文中宋" w:eastAsia="华文中宋" w:cs="宋体"/>
          <w:color w:val="000000"/>
          <w:kern w:val="0"/>
          <w:sz w:val="44"/>
          <w:szCs w:val="44"/>
        </w:rPr>
        <w:br w:type="textWrapping"/>
      </w:r>
      <w:r>
        <w:rPr>
          <w:rFonts w:hint="eastAsia" w:ascii="华文中宋" w:hAnsi="华文中宋" w:eastAsia="华文中宋" w:cs="宋体"/>
          <w:b/>
          <w:color w:val="FF0000"/>
          <w:kern w:val="0"/>
          <w:sz w:val="100"/>
          <w:szCs w:val="100"/>
        </w:rPr>
        <w:t>学习参考资料</w:t>
      </w:r>
      <w:r>
        <w:rPr>
          <w:rFonts w:ascii="方正大标宋简体" w:hAnsi="宋体" w:eastAsia="方正大标宋简体" w:cs="宋体"/>
          <w:color w:val="FF0000"/>
          <w:kern w:val="0"/>
          <w:sz w:val="100"/>
          <w:szCs w:val="100"/>
        </w:rPr>
        <w:br w:type="textWrapping"/>
      </w:r>
      <w:r>
        <w:rPr>
          <w:rFonts w:hint="eastAsia" w:ascii="楷体" w:hAnsi="楷体" w:eastAsia="楷体" w:cs="宋体"/>
          <w:color w:val="000000"/>
          <w:kern w:val="0"/>
          <w:sz w:val="32"/>
          <w:szCs w:val="32"/>
        </w:rPr>
        <w:t>（</w:t>
      </w:r>
      <w:r>
        <w:rPr>
          <w:rFonts w:ascii="楷体" w:hAnsi="楷体" w:eastAsia="楷体" w:cs="宋体"/>
          <w:color w:val="000000"/>
          <w:kern w:val="0"/>
          <w:sz w:val="32"/>
          <w:szCs w:val="32"/>
        </w:rPr>
        <w:t>202</w:t>
      </w:r>
      <w:r>
        <w:rPr>
          <w:rFonts w:hint="eastAsia" w:ascii="楷体" w:hAnsi="楷体" w:eastAsia="楷体" w:cs="宋体"/>
          <w:color w:val="000000"/>
          <w:kern w:val="0"/>
          <w:sz w:val="32"/>
          <w:szCs w:val="32"/>
        </w:rPr>
        <w:t>1年</w:t>
      </w:r>
      <w:r>
        <w:rPr>
          <w:rFonts w:hint="eastAsia" w:ascii="楷体" w:hAnsi="楷体" w:eastAsia="楷体" w:cs="宋体"/>
          <w:color w:val="000000"/>
          <w:kern w:val="0"/>
          <w:sz w:val="32"/>
          <w:szCs w:val="32"/>
          <w:lang w:val="en-US" w:eastAsia="zh-CN"/>
        </w:rPr>
        <w:t>5</w:t>
      </w:r>
      <w:r>
        <w:rPr>
          <w:rFonts w:hint="eastAsia" w:ascii="楷体" w:hAnsi="楷体" w:eastAsia="楷体" w:cs="宋体"/>
          <w:color w:val="000000"/>
          <w:kern w:val="0"/>
          <w:sz w:val="32"/>
          <w:szCs w:val="32"/>
        </w:rPr>
        <w:t>月）</w:t>
      </w:r>
    </w:p>
    <w:p>
      <w:pPr>
        <w:widowControl/>
        <w:spacing w:before="75" w:after="150" w:line="520" w:lineRule="exact"/>
        <w:ind w:firstLine="560" w:firstLineChars="200"/>
        <w:jc w:val="left"/>
        <w:outlineLvl w:val="0"/>
        <w:rPr>
          <w:rFonts w:ascii="黑体" w:hAnsi="黑体" w:eastAsia="黑体" w:cs="宋体"/>
          <w:color w:val="000000"/>
          <w:kern w:val="0"/>
          <w:sz w:val="28"/>
          <w:u w:val="thick" w:color="0D0D0D"/>
        </w:rPr>
      </w:pPr>
      <w:bookmarkStart w:id="0" w:name="_Toc530996231"/>
      <w:bookmarkStart w:id="1" w:name="_Toc530996193"/>
      <w:r>
        <w:rPr>
          <w:rFonts w:hint="eastAsia" w:ascii="黑体" w:hAnsi="黑体" w:eastAsia="黑体" w:cs="宋体"/>
          <w:color w:val="000000"/>
          <w:kern w:val="0"/>
          <w:sz w:val="28"/>
          <w:u w:val="thick" w:color="0D0D0D"/>
        </w:rPr>
        <w:t>徐州工程学院党委宣传部</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rPr>
        <w:t>编</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lang w:val="en-US" w:eastAsia="zh-CN"/>
        </w:rPr>
        <w:t xml:space="preserve">       </w:t>
      </w:r>
      <w:r>
        <w:rPr>
          <w:rFonts w:ascii="黑体" w:hAnsi="黑体" w:eastAsia="黑体" w:cs="宋体"/>
          <w:color w:val="000000"/>
          <w:kern w:val="0"/>
          <w:sz w:val="28"/>
          <w:u w:val="thick" w:color="0D0D0D"/>
        </w:rPr>
        <w:t xml:space="preserve"> 2021 </w:t>
      </w:r>
      <w:r>
        <w:rPr>
          <w:rFonts w:hint="eastAsia" w:ascii="黑体" w:hAnsi="黑体" w:eastAsia="黑体" w:cs="宋体"/>
          <w:color w:val="000000"/>
          <w:kern w:val="0"/>
          <w:sz w:val="28"/>
          <w:u w:val="thick" w:color="0D0D0D"/>
        </w:rPr>
        <w:t>年</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lang w:val="en-US" w:eastAsia="zh-CN"/>
        </w:rPr>
        <w:t>5</w:t>
      </w:r>
      <w:r>
        <w:rPr>
          <w:rFonts w:hint="eastAsia" w:ascii="黑体" w:hAnsi="黑体" w:eastAsia="黑体" w:cs="宋体"/>
          <w:color w:val="000000"/>
          <w:kern w:val="0"/>
          <w:sz w:val="28"/>
          <w:u w:val="thick" w:color="0D0D0D"/>
        </w:rPr>
        <w:t>月</w:t>
      </w:r>
    </w:p>
    <w:p>
      <w:pPr>
        <w:widowControl/>
        <w:spacing w:before="75" w:after="150" w:line="520" w:lineRule="exact"/>
        <w:ind w:firstLine="560"/>
        <w:outlineLvl w:val="0"/>
        <w:rPr>
          <w:rFonts w:ascii="黑体" w:hAnsi="黑体" w:eastAsia="黑体" w:cs="宋体"/>
          <w:color w:val="000000"/>
          <w:kern w:val="0"/>
          <w:sz w:val="28"/>
          <w:u w:val="thick" w:color="0D0D0D"/>
        </w:rPr>
      </w:pPr>
    </w:p>
    <w:p>
      <w:pPr>
        <w:widowControl/>
        <w:spacing w:before="75" w:after="150" w:line="855" w:lineRule="atLeast"/>
        <w:jc w:val="center"/>
        <w:outlineLvl w:val="0"/>
        <w:rPr>
          <w:rFonts w:ascii="华文中宋" w:hAnsi="华文中宋" w:eastAsia="华文中宋"/>
          <w:bCs/>
          <w:sz w:val="44"/>
          <w:szCs w:val="44"/>
          <w:shd w:val="clear" w:color="auto" w:fill="FFFFFF"/>
        </w:rPr>
      </w:pPr>
      <w:r>
        <w:rPr>
          <w:rFonts w:hint="eastAsia" w:ascii="华文中宋" w:hAnsi="华文中宋" w:eastAsia="华文中宋"/>
          <w:bCs/>
          <w:sz w:val="44"/>
          <w:szCs w:val="44"/>
          <w:shd w:val="clear" w:color="auto" w:fill="FFFFFF"/>
        </w:rPr>
        <w:t>目录</w:t>
      </w:r>
      <w:bookmarkEnd w:id="0"/>
      <w:bookmarkEnd w:id="1"/>
    </w:p>
    <w:p>
      <w:pPr>
        <w:pStyle w:val="37"/>
        <w:spacing w:before="100" w:beforeAutospacing="1" w:after="100" w:afterAutospacing="1" w:line="560" w:lineRule="exact"/>
        <w:jc w:val="distribute"/>
        <w:rPr>
          <w:rFonts w:hint="eastAsia" w:ascii="楷体_GB2312" w:hAnsi="仿宋" w:eastAsia="楷体_GB2312"/>
          <w:sz w:val="32"/>
          <w:szCs w:val="32"/>
        </w:rPr>
      </w:pPr>
      <w:r>
        <w:rPr>
          <w:rFonts w:hint="eastAsia" w:ascii="楷体_GB2312" w:hAnsi="仿宋" w:eastAsia="楷体_GB2312"/>
          <w:sz w:val="32"/>
          <w:szCs w:val="32"/>
        </w:rPr>
        <w:t>1.习近平在清华大学考察时强调 坚持中国特色世界一流大学建设目标方向 为服务国家富强民族复兴人民幸福贡献力量</w:t>
      </w:r>
      <w:r>
        <w:rPr>
          <w:rFonts w:hint="eastAsia" w:ascii="楷体_GB2312" w:hAnsi="仿宋" w:eastAsia="楷体_GB2312"/>
          <w:sz w:val="32"/>
          <w:szCs w:val="32"/>
        </w:rPr>
        <w:t>………………………………………………………………1</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2.习近平在广西考察时强调 解放思想深化改革凝心聚力担当实干 建设新时代中国特色社会主义壮美广西</w:t>
      </w:r>
      <w:r>
        <w:rPr>
          <w:rFonts w:hint="eastAsia" w:ascii="楷体_GB2312" w:hAnsi="仿宋" w:eastAsia="楷体_GB2312"/>
          <w:sz w:val="32"/>
          <w:szCs w:val="32"/>
        </w:rPr>
        <w:t>…………</w:t>
      </w:r>
      <w:r>
        <w:rPr>
          <w:rFonts w:hint="eastAsia" w:ascii="楷体_GB2312" w:hAnsi="仿宋" w:eastAsia="楷体_GB2312"/>
          <w:sz w:val="32"/>
          <w:szCs w:val="32"/>
          <w:lang w:val="en-US" w:eastAsia="zh-CN"/>
        </w:rPr>
        <w:t>7</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3.《求是》2021年第9期：习近平总书记《把握新发展阶段，贯彻新发展理念，构建新发展格局》</w:t>
      </w:r>
      <w:r>
        <w:rPr>
          <w:rFonts w:hint="eastAsia" w:ascii="楷体_GB2312" w:hAnsi="仿宋" w:eastAsia="楷体_GB2312"/>
          <w:sz w:val="32"/>
          <w:szCs w:val="32"/>
        </w:rPr>
        <w:t>………………………</w:t>
      </w:r>
      <w:r>
        <w:rPr>
          <w:rFonts w:hint="eastAsia" w:ascii="楷体_GB2312" w:hAnsi="仿宋" w:eastAsia="楷体_GB2312"/>
          <w:sz w:val="32"/>
          <w:szCs w:val="32"/>
          <w:lang w:val="en-US" w:eastAsia="zh-CN"/>
        </w:rPr>
        <w:t>13</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4.新华社社论：从百年党史中感悟思想伟力——二论扎实推进党史学习教育</w:t>
      </w:r>
      <w:r>
        <w:rPr>
          <w:rFonts w:hint="eastAsia" w:ascii="楷体_GB2312" w:hAnsi="仿宋" w:eastAsia="楷体_GB2312"/>
          <w:sz w:val="32"/>
          <w:szCs w:val="32"/>
        </w:rPr>
        <w:t>……………………………………………</w:t>
      </w:r>
      <w:r>
        <w:rPr>
          <w:rFonts w:hint="eastAsia" w:ascii="楷体_GB2312" w:hAnsi="仿宋" w:eastAsia="楷体_GB2312"/>
          <w:sz w:val="32"/>
          <w:szCs w:val="32"/>
          <w:lang w:val="en-US" w:eastAsia="zh-CN"/>
        </w:rPr>
        <w:t>30</w:t>
      </w:r>
      <w:bookmarkStart w:id="2" w:name="_GoBack"/>
      <w:bookmarkEnd w:id="2"/>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sectPr>
          <w:footerReference r:id="rId3" w:type="default"/>
          <w:pgSz w:w="11906" w:h="16838"/>
          <w:pgMar w:top="1440" w:right="1797" w:bottom="1440" w:left="1797" w:header="851" w:footer="992" w:gutter="0"/>
          <w:pgNumType w:start="1"/>
          <w:cols w:space="425" w:num="1"/>
          <w:docGrid w:type="lines" w:linePitch="312" w:charSpace="0"/>
        </w:sect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sectPr>
          <w:footerReference r:id="rId4" w:type="default"/>
          <w:pgSz w:w="12474" w:h="16840"/>
          <w:pgMar w:top="1440" w:right="1531" w:bottom="1440" w:left="1531" w:header="851" w:footer="992" w:gutter="0"/>
          <w:pgNumType w:start="1"/>
          <w:cols w:space="425" w:num="1"/>
          <w:docGrid w:type="line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习近平在清华大学考察时强调 </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坚持中国特色世界一流大学建设目标方向 </w:t>
      </w:r>
    </w:p>
    <w:p>
      <w:pPr>
        <w:jc w:val="center"/>
      </w:pPr>
      <w:r>
        <w:rPr>
          <w:rFonts w:hint="eastAsia" w:ascii="方正小标宋简体" w:eastAsia="方正小标宋简体"/>
          <w:sz w:val="44"/>
          <w:szCs w:val="44"/>
        </w:rPr>
        <w:t>为服务国家富强民族复兴人民幸福贡献力量</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新华社北京4月19日电 在清华大学建校110周年校庆日即将来临之际，中共中央总书记、国家主席、中央军委主席习近平来到清华大学考察。习近平代表党中央，向清华大学全体师生员工和海内外校友致以节日的祝贺，向全国广大青年学生致以诚挚的问候。</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仿宋_GB2312" w:hAnsi="??" w:eastAsia="仿宋_GB2312" w:cs="宋体"/>
          <w:kern w:val="0"/>
          <w:sz w:val="32"/>
          <w:szCs w:val="32"/>
        </w:rPr>
      </w:pPr>
      <w:r>
        <w:rPr>
          <w:rFonts w:hint="default" w:ascii="仿宋_GB2312" w:hAnsi="??" w:eastAsia="仿宋_GB2312" w:cs="宋体"/>
          <w:kern w:val="0"/>
          <w:sz w:val="32"/>
          <w:szCs w:val="32"/>
        </w:rPr>
        <w:t>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default" w:ascii="仿宋_GB2312" w:hAnsi="??" w:eastAsia="仿宋_GB2312" w:cs="宋体"/>
          <w:kern w:val="0"/>
          <w:sz w:val="32"/>
          <w:szCs w:val="32"/>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default" w:ascii="仿宋_GB2312" w:hAnsi="??" w:eastAsia="仿宋_GB2312" w:cs="宋体"/>
          <w:kern w:val="0"/>
          <w:sz w:val="32"/>
          <w:szCs w:val="32"/>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default" w:ascii="仿宋_GB2312" w:hAnsi="??" w:eastAsia="仿宋_GB2312" w:cs="宋体"/>
          <w:kern w:val="0"/>
          <w:sz w:val="32"/>
          <w:szCs w:val="32"/>
        </w:rPr>
        <w:t>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 w:eastAsia="仿宋_GB2312" w:cs="宋体"/>
          <w:kern w:val="0"/>
          <w:sz w:val="32"/>
          <w:szCs w:val="32"/>
        </w:rPr>
      </w:pPr>
      <w:r>
        <w:rPr>
          <w:rFonts w:hint="default" w:ascii="仿宋_GB2312" w:hAnsi="??" w:eastAsia="仿宋_GB2312" w:cs="宋体"/>
          <w:kern w:val="0"/>
          <w:sz w:val="32"/>
          <w:szCs w:val="32"/>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仿宋_GB2312" w:hAnsi="??" w:eastAsia="仿宋_GB2312" w:cs="宋体"/>
          <w:kern w:val="0"/>
          <w:sz w:val="32"/>
          <w:szCs w:val="32"/>
        </w:rPr>
      </w:pPr>
      <w:r>
        <w:rPr>
          <w:rFonts w:hint="eastAsia" w:ascii="仿宋_GB2312" w:hAnsi="??" w:eastAsia="仿宋_GB2312" w:cs="宋体"/>
          <w:kern w:val="0"/>
          <w:sz w:val="32"/>
          <w:szCs w:val="32"/>
        </w:rPr>
        <w:t>习近平离开学校时，操场上、道路旁站满了师生，大家纷纷向总书记问好，齐声高喊“总书记好”、“学长好”，高呼“祖国万岁”、“清华加油”，习近平满怀深情地同大家挥手致意，掌声、问候声在校园里久久回荡。</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rPr>
          <w:rFonts w:hint="eastAsia" w:ascii="仿宋_GB2312" w:hAnsi="??" w:eastAsia="仿宋_GB2312" w:cs="宋体"/>
          <w:kern w:val="0"/>
          <w:sz w:val="32"/>
          <w:szCs w:val="32"/>
        </w:rPr>
      </w:pPr>
    </w:p>
    <w:p>
      <w:pPr>
        <w:spacing w:line="540" w:lineRule="exact"/>
        <w:jc w:val="center"/>
        <w:rPr>
          <w:rFonts w:hint="eastAsia" w:ascii="方正小标宋简体" w:hAnsi="??" w:eastAsia="方正小标宋简体" w:cs="宋体"/>
          <w:bCs/>
          <w:color w:val="000000"/>
          <w:spacing w:val="-10"/>
          <w:kern w:val="0"/>
          <w:sz w:val="44"/>
          <w:szCs w:val="44"/>
        </w:rPr>
      </w:pPr>
      <w:r>
        <w:rPr>
          <w:rFonts w:hint="eastAsia" w:ascii="方正小标宋简体" w:hAnsi="??" w:eastAsia="方正小标宋简体" w:cs="宋体"/>
          <w:bCs/>
          <w:color w:val="000000"/>
          <w:spacing w:val="-10"/>
          <w:kern w:val="0"/>
          <w:sz w:val="44"/>
          <w:szCs w:val="44"/>
        </w:rPr>
        <w:t>习近平在广西考察时强调 </w:t>
      </w:r>
    </w:p>
    <w:p>
      <w:pPr>
        <w:spacing w:line="540" w:lineRule="exact"/>
        <w:jc w:val="center"/>
        <w:rPr>
          <w:rFonts w:hint="eastAsia" w:ascii="方正小标宋简体" w:hAnsi="??" w:eastAsia="方正小标宋简体" w:cs="宋体"/>
          <w:bCs/>
          <w:color w:val="000000"/>
          <w:spacing w:val="-10"/>
          <w:kern w:val="0"/>
          <w:sz w:val="44"/>
          <w:szCs w:val="44"/>
        </w:rPr>
      </w:pPr>
      <w:r>
        <w:rPr>
          <w:rFonts w:hint="eastAsia" w:ascii="方正小标宋简体" w:hAnsi="??" w:eastAsia="方正小标宋简体" w:cs="宋体"/>
          <w:bCs/>
          <w:color w:val="000000"/>
          <w:spacing w:val="-10"/>
          <w:kern w:val="0"/>
          <w:sz w:val="44"/>
          <w:szCs w:val="44"/>
        </w:rPr>
        <w:t>解放思想深化改革凝心聚力担当实干 </w:t>
      </w:r>
    </w:p>
    <w:p>
      <w:pPr>
        <w:spacing w:line="540" w:lineRule="exact"/>
        <w:jc w:val="center"/>
        <w:rPr>
          <w:rFonts w:hint="eastAsia" w:ascii="方正小标宋简体" w:hAnsi="??" w:eastAsia="方正小标宋简体" w:cs="宋体"/>
          <w:bCs/>
          <w:color w:val="000000"/>
          <w:spacing w:val="-10"/>
          <w:kern w:val="0"/>
          <w:sz w:val="44"/>
          <w:szCs w:val="44"/>
        </w:rPr>
      </w:pPr>
      <w:r>
        <w:rPr>
          <w:rFonts w:hint="eastAsia" w:ascii="方正小标宋简体" w:hAnsi="??" w:eastAsia="方正小标宋简体" w:cs="宋体"/>
          <w:bCs/>
          <w:color w:val="000000"/>
          <w:spacing w:val="-10"/>
          <w:kern w:val="0"/>
          <w:sz w:val="44"/>
          <w:szCs w:val="44"/>
        </w:rPr>
        <w:t>建设新时代中国特色社会主义壮美广西</w:t>
      </w:r>
    </w:p>
    <w:p>
      <w:pPr>
        <w:spacing w:line="540" w:lineRule="exact"/>
        <w:jc w:val="center"/>
        <w:rPr>
          <w:rFonts w:hint="eastAsia" w:ascii="方正小标宋简体" w:hAnsi="??" w:eastAsia="方正小标宋简体" w:cs="宋体"/>
          <w:bCs/>
          <w:color w:val="000000"/>
          <w:spacing w:val="-1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新华社南宁4月27日电 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安宁上彰显新担当，建设新时代中国特色社会主义壮美广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月25日至27日，习近平在广西壮族自治区党委书记鹿心社和自治区政府主席蓝天立陪同下，先后来到桂林、柳州、南宁等地，深入革命纪念馆、农村、企业、民族博物馆等，就贯彻党的十九届五中全会精神、开展党史学习教育、推动“十四五”开好局起好步等进行调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25日上午，习近平来到位于桂林市全州县才湾镇的红军长征湘江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亡的重要历史事件。习近平表示，我到广西考察的第一站就来到这里，目的是在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随后，习近平来到才湾镇毛竹山村。该村近年来积极发展葡萄种植业，有力促进了农民增收。习近平走进葡萄种植园，察看葡萄长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习近平步行察看村容村貌，并到村民王德利家中看望，同一家人围坐在一起聊家常。王德利告诉总书记，他们家种了12亩葡萄，农闲时外出务工，去年家庭收入超过14万元。习近平听了十分高兴。他指出，经过全党全国各族人民共同努力，在迎来中国共产党成立一百周年的重要时刻，我国脱贫攻坚战取得全面胜利。好日子都是奋斗出来的。希望你们依靠勤劳智慧把日子过得更有甜头、更有奔头。要注重学习科学技术，用知识托起乡村振兴。离开村子时，乡亲们高声向总书记问好。习近平向大家挥手致意。他深情地说，让人民生活幸福是“国之大者”。全面推进乡村振兴的深度、广度、难度都不亚于脱贫攻坚，决不能有任何喘口气、歇歇脚的想法，要在新起点上接续奋斗，推动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近年来，桂林市大力推进漓江“治乱、治水、治山、治本”，改善了漓江生态环境。25日下午，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26日，习近平来到桂林市象鼻山公园，远眺山水风貌，沿步道察看商业、邮政等服务设施。游客们高声欢呼：“总书记好！”习近平同大家亲切交流。他指出，桂林是一座山水甲天下的旅游名城。这是大自然赐予中华民族的一块宝地，一定要呵护好。要坚持以人民为中心，以文塑旅、以旅彰文，提升格调品位，努力创造宜业、宜居、宜乐、宜游的良好环境，打造世界级旅游城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当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高质量发展的重中之重，建设社会主义现代化强国、发展壮大实体经济，都离不开制造业，要在推动产业优化升级上继续下功夫。只有创新才能自强、才能争先，要坚定不移走自主创新道路，把创新发展主动权牢牢掌握在自己手中。要坚持党对国有企业的全面领导，坚持加强党的领导和完善公司治理相统一，在深化企业改革中搞好党的建设，充分发挥党组织在企业改革发展中的领导核心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随后，习近平来到柳州螺蛳粉生产集聚区，详细了解螺蛳粉特色产业促进就业、带动农民增收等情况。习近平指出，发展特色产业是地方做实做强做优实体经济的一大实招，要结合自身条件和优势，推动高质量发展。要把住质量安全关，推进标准化、品牌化。要帮助民营企业解决实际困难，鼓励、支持、引导民营企业发展壮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西是我国少数民族人口最多的自治区。27日上午，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当天上午，习近平听取了广西壮族自治区党委和政府工作汇报，对广西各项工作取得的成绩给予肯定，希望广西各族干部群众奋力谱写全面建设社会主义现代化国家的广西篇章，以优异成绩庆祝建党一百周年。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习近平指出，推动经济高质量发展，既要深刻认识贯彻新发展理念、构建新发展格局对推动地方高质量发展的原则要求，又要准确把握本地区在服务和融入新发展格局中的比较优势，走出一条符合本地实际的高质量发展之路。要推动传统产业高端化、智能化、绿色化，推动全产业链优化升级，积极培育新兴产业，加快数字产业化和产业数字化。要继续深化改革，坚持“两个毫不动摇”，优化营商环境。要加大创新支持力度，优化创新生态环境，推动各类创新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习近平强调，要弘扬伟大脱贫攻坚精神，加快推进乡村振兴，健全农村低收入人口常态化帮扶机制，继续支持脱贫地区特色产业发展，强化易地搬迁后续扶持。要立足广西林果蔬畜糖等特色资源，打造一批特色农业产业集群。要严格实行粮食安全党政同责，压实各级党委和政府保护耕地的责任，稳步提高粮食综合生产能力。要继续打好污染防治攻坚战，把碳达峰、碳中和纳入经济社会发展和生态文明建设整体布局，建立健全绿色低碳循环发展的经济体系，推动经济社会发展全面绿色转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习近平指出，要提高人民生活品质，落实就业优先战略和积极就业政策，做好高校毕业生、退役军人、农民工和城镇困难人员等重点群体就业工作。要完善多渠道灵活就业的社会保障制度，维护好卡车司机、快递小哥、外卖配送员等的合法权益。要全面贯彻党的教育方针，落实立德树人根本任务，加强对线上线下校外培训机构的规范管理。要深化疾病预防控制体系改革，强化基层公共卫生体系，创新医防协同机制，提升基层预防、治疗、护理、康复服务水平，毫不放松抓好常态化疫情防控。要严密防范各种风险挑战，有效遏制重特大安全生产事故，常态化开展扫黑除恶斗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习近平强调，要搞好民族团结进步宣传教育，引导各族群众牢固树立正确的国家观、历史观、民族观、文化观、宗教观，增进各族群众对伟大祖国、中华民族、中华文化、中国共产党、中国特色社会主义的认同，促进各民族像石榴籽一样紧紧抱在一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丁薛祥、刘鹤、陈希、何立峰和中央有关部门负责同志陪同考察。</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spacing w:line="540" w:lineRule="exact"/>
        <w:jc w:val="center"/>
        <w:rPr>
          <w:rFonts w:hint="eastAsia" w:ascii="方正小标宋简体" w:hAnsi="??" w:eastAsia="方正小标宋简体" w:cs="宋体"/>
          <w:bCs/>
          <w:color w:val="000000"/>
          <w:spacing w:val="-10"/>
          <w:kern w:val="0"/>
          <w:sz w:val="44"/>
          <w:szCs w:val="44"/>
        </w:rPr>
      </w:pPr>
      <w:r>
        <w:rPr>
          <w:rFonts w:hint="eastAsia" w:ascii="方正小标宋简体" w:hAnsi="??" w:eastAsia="方正小标宋简体" w:cs="宋体"/>
          <w:bCs/>
          <w:color w:val="000000"/>
          <w:spacing w:val="-10"/>
          <w:kern w:val="0"/>
          <w:sz w:val="44"/>
          <w:szCs w:val="44"/>
        </w:rPr>
        <w:t>把握新发展阶段，贯彻新发展理念，</w:t>
      </w:r>
    </w:p>
    <w:p>
      <w:pPr>
        <w:spacing w:line="540" w:lineRule="exact"/>
        <w:jc w:val="center"/>
        <w:rPr>
          <w:rFonts w:hint="eastAsia" w:ascii="方正小标宋简体" w:hAnsi="??" w:eastAsia="方正小标宋简体" w:cs="宋体"/>
          <w:bCs/>
          <w:color w:val="000000"/>
          <w:spacing w:val="-10"/>
          <w:kern w:val="0"/>
          <w:sz w:val="44"/>
          <w:szCs w:val="44"/>
        </w:rPr>
      </w:pPr>
      <w:r>
        <w:rPr>
          <w:rFonts w:hint="eastAsia" w:ascii="方正小标宋简体" w:hAnsi="??" w:eastAsia="方正小标宋简体" w:cs="宋体"/>
          <w:bCs/>
          <w:color w:val="000000"/>
          <w:spacing w:val="-10"/>
          <w:kern w:val="0"/>
          <w:sz w:val="44"/>
          <w:szCs w:val="44"/>
        </w:rPr>
        <w:t>构建新发展格局※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 w:eastAsia="方正小标宋简体" w:cs="宋体"/>
          <w:bCs/>
          <w:color w:val="000000"/>
          <w:spacing w:val="-10"/>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 w:eastAsia="方正小标宋简体" w:cs="宋体"/>
          <w:bCs/>
          <w:color w:val="000000"/>
          <w:spacing w:val="-10"/>
          <w:kern w:val="0"/>
          <w:sz w:val="44"/>
          <w:szCs w:val="44"/>
        </w:rPr>
      </w:pP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hint="eastAsia" w:ascii="方正小标宋简体" w:hAnsi="Calibri" w:eastAsia="方正小标宋简体" w:cs="Times New Roman"/>
          <w:sz w:val="28"/>
          <w:szCs w:val="28"/>
        </w:rPr>
      </w:pPr>
      <w:r>
        <w:rPr>
          <w:rFonts w:hint="eastAsia" w:ascii="方正小标宋简体" w:hAnsi="Calibri" w:eastAsia="方正小标宋简体" w:cs="Times New Roman"/>
          <w:sz w:val="28"/>
          <w:szCs w:val="28"/>
        </w:rPr>
        <w:t>习近平</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hint="eastAsia" w:ascii="方正小标宋简体" w:hAnsi="Calibri" w:eastAsia="方正小标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党的十九届五中全会闭幕以来，各地区各部门按照党中央要求，在学习领会、宣讲阐释、贯彻落实全会精神方面做了大量工作，取得积极成效。党中央举办这次专题研讨班，目的是深入研讨、交流体会，准确把握新发展阶段，深入贯彻新发展理念，加快构建新发展格局，推动“十四五”时期高质量发展，确保全面建设社会主义现代化国家开好局、起好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关于学习贯彻全会精神，我在党的十九届五中全会、中央政治局常委会会议、中央政治局会议、中央经济工作会议、中央农村工作会议等场合都讲过。今天，我再重点讲4个问题。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第一个问题：准确把握新发展阶段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正确认识党和人民事业所处的历史方位和发展阶段，是我们党明确阶段性中心任务、制定路线方针政策的根本依据，也是我们党领导革命、建设、改革不断取得胜利的重要经验。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新民主主义革命时期，我们党经过艰辛探索，逐步认识到中国革命必须经过新民主主义革命这个历史阶段，在此基础上提出了中国革命的任务和战略策略，领导人民取得中国革命胜利。新中国成立之初，我们党深刻认识到，从新民主主义社会进入社会主义社会需要经历一个过渡阶段，由此形成了党在过渡时期的总路线，胜利完成了社会主义革命任务，进入了社会主义建设阶段。改革开放以后，我们党深刻总结世界社会主义特别是我国社会主义建设正反两方面经验，作出我国正处于并将长期处于社会主义初级阶段的重大判断，并据此提出了党的基本路线，开辟了改革开放和社会主义现代化建设的崭新局面。党的十八大以来，我们在前人长期奋斗的基础上统筹推进“五位一体”总体布局、协调推进“四个全面”战略布局，推动党和国家事业取得历史性成就、发生历史性变革，推动中国特色社会主义进入了新时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党的十九届五中全会提出，全面建成小康社会、实现第一个百年奋斗目标之后，我们要乘势而上开启全面建设社会主义现代化国家新征程、向第二个百年奋斗目标进军，这标志着我国进入了一个新发展阶段。作出这样的战略判断，有着深刻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就理论依据而言，马克思主义是远大理想和现实目标相结合、历史必然性和发展阶段性相统一的统一论者，坚信人类社会必然走向共产主义，但实现这一崇高目标必然经历若干历史阶段。我们党在运用马克思主义基本原理解决中国实际问题的实践中逐步认识到，发展社会主义不仅是一个长期历史过程，而且是需要划分为不同历史阶段的过程。1959年底至1960年初，毛泽东同志在读苏联《政治经济学教科书》时就提出：“社会主义这个阶段，又可能分为两个阶段，第一个阶段是不发达的社会主义，第二个阶段是比较发达的社会主义。后一阶段可能比前一阶段需要更长的时间。”1987年，邓小平同志讲：“社会主义本身是共产主义的初级阶段，而我们中国又处在社会主义的初级阶段，就是不发达的阶段。一切都要从这个实际出发，根据这个实际来制订规划。”今天我们所处的新发展阶段，就是社会主义初级阶段中的一个阶段，同时是其中经过几十年积累、站到了新的起点上的一个阶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从历史依据来看，新发展阶段是我们党带领人民迎来从站起来、富起来到强起来历史性跨越的新阶段。我们党成立后，团结带领人民经过28年浴血奋战和顽强奋斗，建立了中华人民共和国，实现了从新民主主义革命到社会主义革命的历史性跨越。新中国成立后，我们党团结带领人民创造性完成社会主义改造，确立社会主义基本制度，大规模开展社会主义经济文化建设，中国人民不仅站起来了，而且站住了、站稳了，实现了从社会主义革命到社会主义建设的历史性跨越。进入历史新时期，我们党带领人民进行改革开放新的伟大革命，极大激发广大人民群众的积极性、主动性、创造性，成功开辟了中国特色社会主义道路，使中国大踏步赶上时代，实现了社会主义现代化进程中新的历史性跨越，迎来了中华民族伟大复兴的光明前景。今天，我们正在此前发展的基础上续写全面建设社会主义现代化国家新的历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就现实依据来讲，我们已经拥有开启新征程、实现新的更高目标的雄厚物质基础。经过新中国成立以来特别是改革开放40多年的不懈奋斗，到“十三五”规划收官之时，我国经济实力、科技实力、综合国力和人民生活水平跃上了新的大台阶，成为世界第二大经济体、第一大工业国、第一大货物贸易国、第一大外汇储备国，国内生产总值超过100万亿元，人均国内生产总值超过1万美元，城镇化率超过60%，中等收入群体超过4亿人。特别是全面建成小康社会取得伟大历史成果，解决困扰中华民族几千年的绝对贫困问题取得历史性成就。这在我国社会主义现代化建设进程中具有里程碑意义，为我国进入新发展阶段、朝着第二个百年奋斗目标进军奠定了坚实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新中国成立不久，我们党就提出建设社会主义现代化国家的目标，经过13个五年规划（计划），我们已经为实现这个目标奠定了坚实基础，未来30年将是我们完成这个历史宏愿的新发展阶段。我们已经明确了未来发展的路线图和时间表。这就是，到2035年，用3个五年规划期，基本实现社会主义现代化。然后，再用3个五年规划期，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当今世界正经历百年未有之大变局。最近一段时间以来，世界最主要的特点就是一个“乱”字，而这个趋势看来会延续下去。这次应对新冠肺炎疫情全球大流行，各国的领导力和制度优越性如何，高下立判。时与势在我们一边，这是我们定力和底气所在，也是我们的决心和信心所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同时，我们必须清醒看到，当前和今后一个时期，虽然我国发展仍然处于重要战略机遇期，但机遇和挑战都有新的发展变化，机遇和挑战之大都前所未有，总体上机遇大于挑战。古人说：“慎易以避难，敬细以远大。”全党必须继续谦虚谨慎、艰苦奋斗，调动一切可以调动的积极因素，团结一切可以团结的力量，全力办好自己的事，锲而不舍实现我们的既定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们的任务是全面建设社会主义现代化国家，当然我们建设的现代化必须是具有中国特色、符合中国实际的，我在党的十九届五中全会上特别强调了5点，就是我国现代化是人口规模巨大的现代化，是全体人民共同富裕的现代化，是物质文明和精神文明相协调的现代化，是人与自然和谐共生的现代化，是走和平发展道路的现代化。这是我国现代化建设必须坚持的方向，要在我国发展的方针政策、战略战术、政策举措、工作部署中得到体现，推动全党全国各族人民共同为之努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新发展阶段是我国社会主义发展进程中的一个重要阶段。1992年，邓小平同志说：“我们搞社会主义才几十年，还处在初级阶段。巩固和发展社会主义制度，还需要一个很长的历史阶段，需要我们几代人、十几代人，甚至几十代人坚持不懈地努力奋斗，决不能掉以轻心。”我体会，邓小平同志当年说这个话，主要是从政治上讲的，强调的是在当时我国经济基础薄弱的条件下，需要很长时间的艰苦奋斗才能实现现代化，同时强调即使实现了现代化，要把我国社会主义制度世世代代坚持下去，仍然要一以贯之地把巩固和发展社会主义制度的问题解决好，不可能一劳永逸。毛泽东同志说过：“一切事物总是有‘边’的。事物的发展是一个阶段接着一个阶段不断地进行的，每一个阶段也是有‘边’的。不承认‘边’，就是否认质变或部分质变。”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第二个问题：深入贯彻新发展理念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们党领导人民治国理政，很重要的一个方面就是要回答好实现什么样的发展、怎样实现发展这个重大问题。2015年10月29日，我在党的十八届五中全会上说过：“理念是行动的先导，一定的发展实践都是由一定的发展理念来引领的。发展理念是否对头，从根本上决定着发展成效乃至成败。实践告诉我们，发展是一个不断变化的进程，发展环境不会一成不变，发展条件不会一成不变，发展理念自然也不会一成不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党的十八大以来，我们党对经济形势进行科学判断，对发展理念和思路作出及时调整，引导我国经济发展取得了历史性成就、发生了历史性变革。这里，我概要讲一下其中主要的方面。一是坚持以人民为中心的发展思想。2012年11月15日，在十八届中央政治局常委同中外记者见面时，我就强调人民对美好生活的向往就是我们的奋斗目标，强调要坚定不移走共同富裕的道路。2015年10月29日，在党的十八届五中全会上，我明确提出了坚持以人民为中心的发展思想。2020年10月29日，在党的十九届五中全会上，我进一步强调要努力促进全体人民共同富裕取得更为明显的实质性进展。二是不再简单以国内生产总值增长率论英雄。2012年12月15日，在中央经济工作会议上，我强调不能不顾客观条件、违背规律盲目追求高速度。2013年4月25日，在中央政治局常委会会议上，我强调不要把国家确定的调控目标作为各地经济增长的底线，更不要相互攀比甚至层层加码，要立足提高质量和效益来推动经济持续健康发展，追求实实在在、没有水分的生产总值，追求有效益、有质量、可持续的经济发展。三是我国经济处于“三期叠加”时期。2013年7月25日，在中央政治局常委会会议上，我强调我国经济正处于增长速度换挡期、结构调整阵痛期、前期刺激政策消化期叠加的阶段，加上世界经济也在深度调整，发展环境十分复杂，要准确认识我国经济发展阶段性特征，实事求是进行改革调整。四是经济发展进入新常态。2013年12月10日，在中央经济工作会议上，我提出“新常态”。2014年12月9日，也是在中央经济工作会议上，我从9个方面的趋势性变化分析了我国经济发展进入新常态的原因，强调认识新常态、适应新常态、引领新常态是当前和今后一个时期我国经济发展的大逻辑。五是使市场在资源配置中起决定性作用、更好发挥政府作用。2013年11月，在党的十八届三中全会上，我强调市场配置资源是最有效率的形式，市场决定资源配置是市场经济的一般规律，强调要使市场在资源配置中起决定性作用，对市场作用作了全新定位。六是绿水青山就是金山银山。2013年9月7日，在纳扎尔巴耶夫大学发表演讲时，我明确提出这个观点，强调建设生态文明、建设美丽中国是我们的一项战略任务，要给子孙后代留下天蓝、地绿、水净的美好家园。2014年3月7日，在参加十二届全国人大二次会议贵州代表团审议时，我进一步强调了这个观点。七是坚持新发展理念。2015年10月，在党的十八届五中全会上，我提出了创新、协调、绿色、开放、共享的发展理念，强调创新发展注重的是解决发展动力问题，协调发展注重的是解决发展不平衡问题，绿色发展注重的是解决人与自然和谐问题，开放发展注重的是解决发展内外联动问题，共享发展注重的是解决社会公平正义问题，强调坚持新发展理念是关系我国发展全局的一场深刻变革。八是推进供给侧结构性改革。2015年11月10日，在中央财经领导小组会议上，我提出要着力加强供给侧结构性改革。2015年12月18日，在中央经济工作会议上，我强调供给侧结构性改革的关键是抓好“去产能、去库存、去杠杆、降成本、补短板”。2018年12月19日，在中央经济工作会议上，我提出了“巩固、增强、提升、畅通”的8字新要求，强调这八字方针是当前和今后一个时期深化供给侧结构性改革、推动经济高质量发展管总的要求。九是发展不平衡不充分。2017年10月，在党的十九大上，我强调我国社会主要矛盾已经转化为人民日益增长的美好生活需要和不平衡不充分的发展之间的矛盾，强调这是关系全局的历史性变化。十是推动高质量发展。2017年10月，在党的十九大上，我强调基于我国社会主要矛盾已经转化为人民日益增长的美好生活需要和不平衡不充分的发展之间的矛盾这一事实，以及新发展理念的要求，我国经济已由高速增长阶段转向高质量发展阶段。十一是建设现代化经济体系。2017年10月，在党的十九大上，我强调建设现代化经济体系是跨越关口的迫切要求和我国发展的战略目标。十二是构建以国内大循环为主体、国内国际双循环相互促进的新发展格局。2020年4月10日，在中央财经委会议上，我强调要构建以国内大循环为主体、国内国际双循环相互促进的新发展格局。十三是统筹发展和安全。2015年5月29日，在中央政治局集体学习时，我强调要牢固树立安全发展理念。2016年1月18日，在省部级主要领导干部专题研讨班上，我从4个方面分析了我们搞开放发展所面临的风险挑战。2018年1月5日，在新进中央委员会的委员、候补委员和省部级主要领导干部研讨班上，我从8个方面列举了16个需要高度重视的风险。2019年1月21日，我们专门举办了省部级主要领导干部坚持底线思维着力防范化解重大风险专题研讨班，我在开班式上分析了要防范化解政治、意识形态、经济、对美经贸斗争、科技、社会、对外工作、党自身等8个领域的重大风险并提出了明确要求，强调我们必须始终保持高度警惕，既要高度警惕“黑天鹅”事件，也要防范“灰犀牛”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我回顾这个过程是要强调，党的十八大以来我们对经济社会发展提出了许多重大理论和理念，其中新发展理念是最重要、最主要的。新发展理念是一个系统的理论体系，回答了关于发展的目的、动力、方式、路径等一系列理论和实践问题，阐明了我们党关于发展的政治立场、价值导向、发展模式、发展道路等重大政治问题。全党必须完整、准确、全面贯彻新发展理念。要注意把握好以下几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第一，从根本宗旨把握新发展理念。</w:t>
      </w:r>
      <w:r>
        <w:rPr>
          <w:rFonts w:hint="eastAsia" w:ascii="仿宋_GB2312" w:eastAsia="仿宋_GB2312"/>
          <w:sz w:val="32"/>
          <w:szCs w:val="32"/>
        </w:rPr>
        <w:t>古人说：“天地之大，黎元为本。”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苏联是世界上第一个社会主义国家，取得过辉煌成就，但后来失败了、解体了，其中一个重要原因是苏联共产党脱离了人民，成为一个只维护自身利益的特权官僚集团。即使是实现了现代化的国家，如果执政党背离人民，也会损害现代化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实现共同富裕不仅是经济问题，而且是关系党的执政基础的重大政治问题。我们决不能允许贫富差距越来越大、穷者愈穷富者愈富，决不能在富的人和穷的人之间出现一道不可逾越的鸿沟。当然，实现共同富裕，要统筹考虑需要和可能，按照经济社会发展规律循序渐进。同时，这项工作也不能等，要自觉主动解决地区差距、城乡差距、收入差距等问题，推动社会全面进步和人的全面发展，促进社会公平正义，让发展成果更多更公平惠及全体人民，不断增强人民群众获得感、幸福感、安全感，让人民群众真真切切感受到共同富裕不仅仅是一个口号，而是看得见、摸得着、真实可感的事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第二，从问题导向把握新发展理念。</w:t>
      </w:r>
      <w:r>
        <w:rPr>
          <w:rFonts w:hint="eastAsia" w:ascii="仿宋_GB2312" w:eastAsia="仿宋_GB2312"/>
          <w:sz w:val="32"/>
          <w:szCs w:val="32"/>
        </w:rPr>
        <w:t>我国发展已经站在新的历史起点上，要根据新发展阶段的新要求，坚持问题导向，更加精准地贯彻新发展理念，切实解决好发展不平衡不充分的问题，推动高质量发展。比如，科技自立自强成为决定我国生存和发展的基础能力，存在诸多“卡脖子”问题。比如，我国城乡区域发展差距较大，而究竟怎样解决这个问题，有很多新的问题需要深入研究，尤其是区域板块分化重组、人口跨区域转移加快、农民落户城市意愿下降等问题要抓紧研究、明确思路。比如，加快推动经济社会发展全面绿色转型已经形成高度共识，而我国能源体系高度依赖煤炭等化石能源，生产和生活体系向绿色低碳转型的压力都很大，实现2030年前碳排放达峰、2060年前碳中和的目标任务极其艰巨。比如，随着经济全球化出现逆流，外部环境越来越复杂多变，大家认识到必须处理好自立自强和开放合作的关系，处理好积极参与国际分工和保障国家安全的关系，处理好利用外资和安全审查的关系，在确保安全前提下扩大开放。总之，进入新发展阶段，对新发展理念的理解要不断深化，举措要更加精准务实，真正实现高质量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eastAsia="仿宋_GB2312"/>
          <w:sz w:val="32"/>
          <w:szCs w:val="32"/>
        </w:rPr>
      </w:pPr>
      <w:r>
        <w:rPr>
          <w:rFonts w:hint="eastAsia" w:ascii="仿宋_GB2312" w:eastAsia="仿宋_GB2312"/>
          <w:b/>
          <w:bCs/>
          <w:sz w:val="32"/>
          <w:szCs w:val="32"/>
        </w:rPr>
        <w:t>第三，从忧患意识把握新发展理念。</w:t>
      </w:r>
      <w:r>
        <w:rPr>
          <w:rFonts w:hint="eastAsia" w:ascii="仿宋_GB2312" w:eastAsia="仿宋_GB2312"/>
          <w:sz w:val="32"/>
          <w:szCs w:val="32"/>
        </w:rPr>
        <w:t>“不困在于早虑，不穷在于早豫。”随着我国社会主要矛盾变化和国际力量对比深刻调整，我国发展面临的内外部风险空前上升，必须增强忧患意识、坚持底线思维，随时准备应对更加复杂困难的局面。“十四五”规划《建议》把安全问题摆在非常突出的位置，强调要把安全发展贯穿国家发展各领域和全过程。如果安全这个基础不牢，发展的大厦就会地动山摇。要坚持政治安全、人民安全、国家利益至上有机统一，既要敢于斗争，也要善于斗争，全面做强自己，特别是要增强威慑的实力。宏观经济方面要防止大起大落，资本市场上要防止外资大进大出，粮食、能源、重要资源上要确保供给安全，要确保产业链供应链稳定安全，要防止资本无序扩张、野蛮生长，还要确保生态环境安全，坚决抓好安全生产。在社会领域，要防止大规模失业风险，加强公共卫生安全，有效化解各类群体性事件。要加强保障国家安全的制度性建设，借鉴其他国家经验，研究如何设置必要的“玻璃门”，在不同阶段加不同的锁，有效处理各类涉及国家安全的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第三个问题：加快构建新发展格局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加快构建以国内大循环为主体、国内国际双循环相互促进的新发展格局，是“十四五”规划《建议》提出的一项关系我国发展全局的重大战略任务，需要从全局高度准确把握和积极推进。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近年来，经济全球化遭遇逆流，国际经济循环格局发生深度调整。新冠肺炎疫情也加剧了逆全球化趋势，各国内顾倾向上升。新冠肺炎疫情期间，我到几个省进行调查研究，深入了解抗疫情况，调研复工复产中出现的问题。我在浙江考察时发现，在疫情冲击下全球产业链供应链发生局部断裂，直接影响到我国国内经济循环。当地不少企业需要的国外原材料进不来、海外人员来不了、货物出不去，不得不停工停产。我感觉到，现在的形势已经很不一样了，大进大出的环境条件已经变化，必须根据新的形势提出引领发展的新思路。所以，去年4月，我就提出要建立以国内大循环为主体、国内国际双循环相互促进的新发展格局，党的十九届五中全会对构建新发展格局作出全面部署。这是把握未来发展主动权的战略性布局和先手棋，是新发展阶段要着力推动完成的重大历史任务，也是贯彻新发展理念的重大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国作为一个人口众多和超大市场规模的社会主义国家，在迈向现代化的历史进程中，必然要承受其他国家都不曾遇到的各种压力和严峻挑战。毛泽东同志1936年的一段话，至今都对我们有启示意义。他说：“无论处于怎样复杂、严重、惨苦的环境，军事指导者首先需要的是独立自主地组织和使用自己的力量。被敌逼迫到被动地位的事是常有的，重要的是要迅速地恢复主动地位。如果不能恢复到这种地位，下文就是失败。主动地位不是空想的，而是具体的，物质的。”我们只有立足自身，把国内大循环畅通起来，努力炼就百毒不侵、金刚不坏之身，才能任由国际风云变幻，始终充满朝气生存和发展下去，没有任何人能打倒我们、卡死我们！加快构建新发展格局，就是要在各种可以预见和难以预见的狂风暴雨、惊涛骇浪中，增强我们的生存力、竞争力、发展力、持续力，确保中华民族伟大复兴进程不被迟滞甚至中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实践中，我们要注意防范一些认识误区：一是只讲前半句，片面强调“以国内大循环为主”，主张在对外开放上进行大幅度收缩；二是只讲后半句，片面强调“国内国际双循环”，不顾国际格局和形势变化，固守“两头在外、大进大出”的旧思路；三是各自为政、画地为牢，不关心建设全国统一的大市场、畅通全国大循环，只考虑建设本地区本区域小市场、搞自己的小循环；四是认为畅通经济循环就是畅通物流，搞低层次物流循环；五是一讲解决“卡脖子”技术难题，什么都自己干、搞重复建设，专盯“高大上”项目，不顾客观实际和产业基础，结果成了烂尾项目；六是讲扩大内需、形成国内大市场，又开始搞盲目借贷扩大投资、过度刺激消费，甚至又去大搞高能耗、高排放的项目；七是不重视供给侧结构性改革，只注重需求侧管理，无法形成供给创造需求的更高水平动态平衡；八是认为这只是经济科技部门的事，同自己部门关系不大，等等。这些认识都是片面的甚至是错误的，必须加以防范和纠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构建新发展格局的关键在于经济循环的畅通无阻，就像人们讲的要调理好统摄全身阴阳气血的任督二脉。经济活动需要各种生产要素的组合在生产、分配、流通、消费各环节有机衔接，从而实现循环流转。在正常情况下，如果经济循环顺畅，物质产品会增加，社会财富会积聚，人民福祉会增进，国家实力会增强，从而形成一个螺旋式上升的发展过程。如果经济循环过程中出现堵点、断点，循环就会受阻，在宏观上就会表现为增长速度下降、失业增加、风险积累、国际收支失衡等情况，在微观上就会表现为产能过剩、企业效益下降、居民收入下降等问题。在我国发展现阶段，畅通经济循环最主要的任务是供给侧有效畅通，有效供给能力强可以穿透循环堵点、消除瓶颈制约，可以创造就业和提供收入，从而形成需求能力。因此，我们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讲过，构建新发展格局最本质的特征是实现高水平的自立自强。当前，我国经济发展环境出现了变化，特别是生产要素相对优势出现了变化。劳动力成本在逐步上升，资源环境承载能力达到了瓶颈，旧的生产函数组合方式已经难以持续，科学技术的重要性全面上升。在这种情况下，我们必须更强调自主创新。因此，在“十四五”规划《建议》中，第一条重大举措就是科技创新，第二条就是突破产业瓶颈。我们必须把这个问题放在能不能生存和发展的高度加以认识，全面加强对科技创新的部署，集合优势资源，有力有序推进创新攻关的“揭榜挂帅”体制机制，加强创新链和产业链对接，明确路线图、时间表、责任制，适合部门和地方政府牵头的要牵好头，适合企业牵头的政府要全力支持。中央企业等国有企业要勇挑重担、敢打头阵，勇当原创技术的“策源地”、现代产业链的“链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当今世界，最稀缺的资源是市场。市场资源是我国的巨大优势，必须充分利用和发挥这个优势，不断巩固和增强这个优势，形成构建新发展格局的雄厚支撑。扩大内需并不是应对金融风险和外部冲击的一时之策，也不是要搞大水漫灌，更不是只加大政府投入力度，而是要根据我国经济发展实际情况，建立起扩大内需的有效制度，释放内需潜力，加快培育完整内需体系，加强需求侧管理，扩大居民消费，提升消费层次，使建设超大规模的国内市场成为一个可持续的历史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构建新发展格局，实行高水平对外开放，必须具备强大的国内经济循环体系和稳固的基本盘，并以此形成对全球要素资源的强大吸引力、在激烈国际竞争中的强大竞争力、在全球资源配置中的强大推动力。既要持续深化商品、服务、资金、人才等要素流动型开放，又要稳步拓展规则、规制、管理、标准等制度型开放。要加强国内大循环在双循环中的主导作用，塑造我国参与国际合作和竞争新优势。要重视以国际循环提升国内大循环效率和水平，改善我国生产要素质量和配置水平。要通过参与国际市场竞争，增强我国出口产品和服务竞争力，推动我国产业转型升级，增强我国在全球产业链供应链创新链中的影响力。我国企业的利益已延伸到全球各个角落，大家要注重了解国际事务，深入研究利益攸关国、贸易伙伴国、投资对象国的情况，做到心中有数、趋利避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总之，进入新发展阶段、贯彻新发展理念、构建新发展格局，是由我国经济社会发展的理论逻辑、历史逻辑、现实逻辑决定的，三者紧密关联。进入新发展阶段明确了我国发展的历史方位，贯彻新发展理念明确了我国现代化建设的指导原则，构建新发展格局明确了我国经济现代化的路径选择。把握新发展阶段是贯彻新发展理念、构建新发展格局的现实依据，贯彻新发展理念为把握新发展阶段、构建新发展格局提供了行动指南，构建新发展格局则是应对新发展阶段机遇和挑战、贯彻新发展理念的战略选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第四个问题：加强党对社会主义现代化建设的全面领导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国特色社会主义，最本质的特征是中国共产党领导，最鲜明的特色是理论创新和实践创新、制度自信和文化自信紧密结合，在推动发展上拥有强大的政治优势、理论优势、制度优势、文化优势。贯彻落实党的十九届五中全会精神要同贯彻落实党的十九届四中全会精神紧密结合起来，不断推进国家治理体系和治理能力现代化，把坚持党的全面领导的政治优势、坚持中国特色社会主义制度的制度优势同坚持新发展理念的理论优势统一起来，推动党对社会主义现代化建设的领导在职能配置上更加科学合理、在体制机制上更加完备完善、在运行管理上更加高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党的十九届五中全会精神能否贯彻落实好，事关未来5年、15年乃至更长时期党和国家事业发展大局。全会通过的“十四五”规划《建议》内容十分丰富，既有宏观思路、指导原则、战略思想，又有具体要求，既有党的十八大以来一以贯之的战略部署，又有新的重大判断、新的战略举措，不狠下一番功夫，是学不到手的。学不到手，贯彻全会精神就抓不住要害、踩不到点上、落不到实处。各级领导干部特别是高级干部要原原本本学习、逐条逐段领悟，在整体把握的前提下，突出领会好重点和创新点，发扬理论联系实际的优良学风，立足当前、着眼长远，增强工作积极性、主动性、创造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多次讲，高级干部要成为马克思主义政治家，各级领导干部要成为政治上的明白人。前不久，在中央政治局民主生活会上，我又突出讲了这个问题。经济工作从来都不是抽象的、孤立的，而是具体的、联系的。各级领导干部特别是高级干部必须立足中华民族伟大复兴战略全局和世界百年未有之大变局，不断提高政治判断力、政治领悟力、政治执行力，心怀“国之大者”，不断提高把握新发展阶段、贯彻新发展理念、构建新发展格局的政治能力、战略眼光、专业水平，敢于担当、善于作为，把党中央决策部署贯彻落实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们党要领导一个十几亿人口的东方大国实现社会主义现代化，必须坚持实事求是、稳中求进、协同推进，加强前瞻性思考、全局性谋划、战略性布局、整体性推进，实现发展质量、结构、规模、速度、效益、安全相统一。全面建设社会主义现代化，一个地区、一个民族都不能落下，同时我国区域差异大、发展不平衡，现代化进程不可能齐步走，要鼓励有条件的地区率先实现现代化，支持带动其他地区实现现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年关将至，地方党政领导干部要在防疫情、保供应、保民生、保安全、保稳定方面多上心、多用心，把化解风险的工作抓早、抓细、抓实，营造安定祥和的社会环境。要持之以恒抓好常态化疫情防控工作，全面细致落实各项防控举措，迅速有效管控散发病例。要全面排查各种社会矛盾，加强分析研判，把握各种潜在风险因素，主动进行防范化解。要做好春节期间能源和物资供应保障、交通安全等工作。要完善社会治安防控体系，严厉打击破坏人民群众生命财产安全的违法犯罪行为，确保社会安定。对拖欠工程款和农民工工资等容易引发群体性事件的问题，要及时化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同志们！我常常想起邓小平同志1992年讲的一段话：“如果从建国起，用一百年时间把我国建设成中等水平的发达国家，那就很了不起！从现在起到下世纪中叶，将是很要紧的时期，我们要埋头苦干。我们肩膀上的担子重，责任大啊！”现在，担子压在我们大家身上了，责任落在我们大家肩上了，我们大家一定要勇挑重担、勇担重责，团结带领人民真抓实干、埋头苦干，努力作出无愧于党、无愧于人民、无愧于历史的成绩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※这是习近平总书记2021年1月11日在省部级主要领导干部学习贯彻党的十九届五中全会精神专题研讨班上的讲话。</w:t>
      </w:r>
    </w:p>
    <w:p>
      <w:pPr>
        <w:spacing w:beforeLines="50" w:afterLines="50" w:line="640" w:lineRule="exact"/>
        <w:jc w:val="both"/>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right"/>
        <w:rPr>
          <w:rFonts w:hint="eastAsia" w:ascii="方正小标宋简体" w:hAnsi="Calibri" w:eastAsia="方正小标宋简体" w:cs="Times New Roman"/>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来源：《求是》2021年第9期</w:t>
      </w:r>
      <w:r>
        <w:rPr>
          <w:rFonts w:hint="eastAsia" w:ascii="仿宋_GB2312" w:eastAsia="仿宋_GB2312"/>
          <w:sz w:val="32"/>
          <w:szCs w:val="32"/>
          <w:lang w:eastAsia="zh-CN"/>
        </w:rPr>
        <w:t>）</w:t>
      </w: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beforeLines="50" w:afterLines="50" w:line="640" w:lineRule="exact"/>
        <w:jc w:val="center"/>
        <w:rPr>
          <w:rFonts w:hint="eastAsia" w:ascii="方正小标宋简体" w:hAnsi="Calibri" w:eastAsia="方正小标宋简体" w:cs="Times New Roman"/>
          <w:sz w:val="32"/>
          <w:szCs w:val="32"/>
        </w:rPr>
      </w:pPr>
    </w:p>
    <w:p>
      <w:pPr>
        <w:spacing w:line="540" w:lineRule="exact"/>
        <w:jc w:val="center"/>
        <w:rPr>
          <w:rFonts w:hint="eastAsia" w:ascii="方正小标宋简体" w:hAnsi="??" w:eastAsia="方正小标宋简体" w:cs="宋体"/>
          <w:bCs/>
          <w:color w:val="000000"/>
          <w:spacing w:val="-10"/>
          <w:kern w:val="0"/>
          <w:sz w:val="44"/>
          <w:szCs w:val="44"/>
        </w:rPr>
      </w:pPr>
      <w:r>
        <w:rPr>
          <w:rFonts w:hint="eastAsia" w:ascii="方正小标宋简体" w:hAnsi="??" w:eastAsia="方正小标宋简体" w:cs="宋体"/>
          <w:bCs/>
          <w:color w:val="000000"/>
          <w:spacing w:val="-10"/>
          <w:kern w:val="0"/>
          <w:sz w:val="44"/>
          <w:szCs w:val="44"/>
        </w:rPr>
        <w:t>从百年党史中感悟思想伟力</w:t>
      </w:r>
    </w:p>
    <w:p>
      <w:pPr>
        <w:spacing w:beforeLines="50" w:afterLines="50" w:line="640" w:lineRule="exact"/>
        <w:jc w:val="center"/>
        <w:rPr>
          <w:rFonts w:hint="eastAsia"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——二论扎实推进党史学习教育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default" w:ascii="仿宋_GB2312" w:eastAsia="仿宋_GB2312"/>
          <w:sz w:val="32"/>
          <w:szCs w:val="32"/>
        </w:rPr>
        <w:t>党史学习教育中央宣讲团在各地举行宣讲报告会，就把握学习教育重点、学懂弄通做实习近平新时代中国特色社会主义思想等方面进行系统阐释；各地各部门讲好“红色故事”，让“大思政课”入脑入心；广大党员深入学习党的创新理论，结合现实思考中国特色社会主义的显著优势和生机活力……开展党史学习教育，是对全党的一场深刻思想洗礼。扎实推进党史学习教育，就要从百年党史中感悟思想伟力，从百年奋斗中汲取前行力量，坚持不懈用党的创新理论最新成果武装头脑、指导实践、推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思想就是力量。一个民族要走在时代前列，就一刻不能没有理论思维，一刻不能没有思想指引。坚持思想建党，善于运用马克思主义理论兴党强党，是我们党的一大政治优势。十月革命一声炮响，给中国送来了马克思列宁主义。中国先进分子从马列主义的科学真理中看到了解决中国问题的出路。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正如习近平总书记指出的，我们党的历史，就是一部不断推进马克思主义中国化的历史，就是一部不断推进理论创新、进行理论创造的历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一种理论是否拥有真理力量，归根到底要看能不能科学回答历史之问、时代之问。回望百年党史，从“山沟沟里的马克思主义”指引中国革命开辟“农村包围城市、武装夺取政权”的胜利之路，到突破禁锢、“走自己的道路，建设有中国特色的社会主义”，再到系统回答新时代坚持和发展什么样的中国特色社会主义、怎样坚持和发展中国特色社会主义，我们党不断推进实践基础上的理论创新，彰显中国化马克思主义既一脉相承又与时俱进的理论品质。一百年来，马克思主义深刻改变了中国，也深刻改变了世界。实践启示我们，始终坚持将马克思主义基本原理同中国实际和时代特征相结合，用中国化马克思主义指导中国实践，始终站在时代潮流最前列，是我们党不断从胜利走向新的胜利的“成功密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学史明理，思想先行。扎实推进党史学习教育，首要的是加强思想理论武装，进一步学懂弄通做实习近平新时代中国特色社会主义思想。要把学习领会党的创新理论最新成果同学习马克思主义基本原理贯通起来，同学习党史、新中国史、改革开放史、社会主义发展史结合起来，同新时代我们进行伟大斗争、建设伟大工程、推进伟大事业、实现伟大梦想的丰富实践结合起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习近平新时代中国特色社会主义思想是党的十八大以来实践经验的集中总结，也是改革开放40多年、新中国成立70多年、中国共产党成立100年来历史经验的深刻凝练。党的十八大以来，党和国家事业取得历史性成就、发生历史性变革，无论是统筹推进“五位一体”总体布局、协调推进“四个全面”战略布局，还是推进改革发展稳定、内政外交国防、治党治国治军；无论是决胜全面建成小康社会、打赢脱贫攻坚战，还是应对美国的霸凌主义、维护国家安全和核心利益，特别是取得抗击新冠肺炎疫情斗争的重大战略成果，无不彰显习近平新时代中国特色社会主义思想指导实践、推动实践的磅礴伟力。我们要从党的思想发展史、理论创新史中，从中国特色社会主义的伟大实践中，深刻领会习近平新时代中国特色社会主义思想是坚持和发展马克思主义的光辉典范，深入把握其重大意义、丰富内涵、科学体系、精神实质、实践要求，深刻理解其理论逻辑、历史逻辑、实践逻辑，做到知其然、知其所以然、知其所以必然，不断夯实思想根基、强化理论武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一切学习都不是为学而学，学习的目的全在于应用。扎实推进党史学习教育，要坚持学思用贯通、知信行统一，不断提升运用党的创新理论分析问题、解决问题的能力，更好把党的创新理论转化为认识世界、改造世界的强大力量。踏上全面建设社会主义现代化国家新征程，我国改革发展稳定任务之重、矛盾风险挑战之多、治国理政考验之大前所未有。我们要赢得优势、赢得主动、赢得未来，就必须坚持以习近平新时代中国特色社会主义思想为指导，把握精髓要义，狠抓贯彻落实，把思想伟力转化为推动事业发展的强大动力。“为学之实，固在践履”。用鲜活丰富的当代中国实践推动马克思主义发展，在改革中守正创新、不断超越自己，在开放中博采众长、不断完善自己，我们就一定能书写新时代中国特色社会主义的壮丽篇章，让马克思主义在21世纪的中国展现出更加强大、更有说服力的真理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default" w:ascii="仿宋_GB2312" w:eastAsia="仿宋_GB2312"/>
          <w:sz w:val="32"/>
          <w:szCs w:val="32"/>
        </w:rPr>
        <w:t>认真研读党史著作、用好红色资源开展党史教育、打造精品党课、创新学习方式……当前，各地各部门积极落实党中央部署，多措并举开展党史学习教育，各项工作开局良好、进展顺利，学习教育热潮正在逐步兴起。</w:t>
      </w:r>
    </w:p>
    <w:p>
      <w:pPr>
        <w:spacing w:line="540" w:lineRule="exact"/>
        <w:rPr>
          <w:rFonts w:hint="default" w:ascii="仿宋_GB2312" w:eastAsia="仿宋_GB2312"/>
          <w:sz w:val="32"/>
          <w:szCs w:val="32"/>
        </w:rPr>
      </w:pPr>
      <w:r>
        <w:rPr>
          <w:rFonts w:hint="default" w:ascii="仿宋_GB2312" w:eastAsia="仿宋_GB2312"/>
          <w:sz w:val="32"/>
          <w:szCs w:val="32"/>
        </w:rPr>
        <w:t>　　在党史学习教育动员大会上，习近平总书记提出“学党史、悟思想、办实事、开新局”的总体要求，强调全党同志要做到学史明理、学史增信、学史崇德、学史力行。扎实推进党史学习教育，最根本的是深刻领会、贯彻落实习近平总书记重要讲话精神和部署要求，确保高标准高质量完成学习教育各项任务。</w:t>
      </w:r>
    </w:p>
    <w:p>
      <w:pPr>
        <w:spacing w:line="540" w:lineRule="exact"/>
        <w:rPr>
          <w:rFonts w:hint="default" w:ascii="仿宋_GB2312" w:eastAsia="仿宋_GB2312"/>
          <w:sz w:val="32"/>
          <w:szCs w:val="32"/>
        </w:rPr>
      </w:pPr>
      <w:r>
        <w:rPr>
          <w:rFonts w:hint="default" w:ascii="仿宋_GB2312" w:eastAsia="仿宋_GB2312"/>
          <w:sz w:val="32"/>
          <w:szCs w:val="32"/>
        </w:rPr>
        <w:t>　　欲知大道，必先为史。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开展党史学习教育，就是要以史为镜、以史明志，把苦难辉煌的过去、日新月异的现在、光明宏大的未来贯通起来，在鉴往知来中砥砺前行，在乱云飞渡中把准航向，在凝心聚力中团结奋斗，共同创造新的历史伟业。</w:t>
      </w:r>
    </w:p>
    <w:p>
      <w:pPr>
        <w:spacing w:line="540" w:lineRule="exact"/>
        <w:rPr>
          <w:rFonts w:hint="default" w:ascii="仿宋_GB2312" w:eastAsia="仿宋_GB2312"/>
          <w:sz w:val="32"/>
          <w:szCs w:val="32"/>
        </w:rPr>
      </w:pPr>
      <w:r>
        <w:rPr>
          <w:rFonts w:hint="default" w:ascii="仿宋_GB2312" w:eastAsia="仿宋_GB2312"/>
          <w:sz w:val="32"/>
          <w:szCs w:val="32"/>
        </w:rPr>
        <w:t>　　在全党开展党史学习教育，是党的政治生活中的一件大事，是加强党的政治建设的重要举措。学党史，要在锤炼政治意识、磨炼政治能力的政治洗礼中，不断提高政治判断力、政治领悟力、政治执行力。习近平总书记指出：“旗帜鲜明讲政治、保证党的团结和集中统一是党的生命，也是我们党能成为百年大党、创造世纪伟业的关键所在。”事在四方，要在中央；船重千钧，掌舵一人。纵观党的奋斗历程，在我们这样的大党、大国，必须有一个在实践中形成的坚强的中央领导集体，在这个领导集体中必须有一个坚强的领导核心，才能把全党团结成“一块坚硬的钢铁”，凝聚起广大人民的磅礴之力。党员、干部学习党史，必须善于用政治眼光看问题，从党史中汲取正反两方面经验，坚定维护党中央权威和集中统一领导，在学思践悟中切实增强“四个意识”、坚定“四个自信”、做到“两个维护”，更加自觉在思想上政治上行动上同以习近平同志为核心的党中央保持高度一致。新征程上，全党上下拧成一股绳，9100多万名党员心往一处想、劲往一处使，就没有战胜不了的艰难险阻，就没有成就不了的宏图大业。</w:t>
      </w:r>
    </w:p>
    <w:p>
      <w:pPr>
        <w:spacing w:line="540" w:lineRule="exact"/>
        <w:rPr>
          <w:rFonts w:hint="default" w:ascii="仿宋_GB2312" w:eastAsia="仿宋_GB2312"/>
          <w:sz w:val="32"/>
          <w:szCs w:val="32"/>
        </w:rPr>
      </w:pPr>
      <w:r>
        <w:rPr>
          <w:rFonts w:hint="default" w:ascii="仿宋_GB2312" w:eastAsia="仿宋_GB2312"/>
          <w:sz w:val="32"/>
          <w:szCs w:val="32"/>
        </w:rPr>
        <w:t>　　心有所信，方能行远。学党史，要在立根铸魂、固本培元的思想淬炼中，进一步坚定理想信念，在新时代更好地坚守初心、担当使命。革命理想高于天，党的历史就是一部理想信念的生动教材。从“砍头不要紧，只要主义真”的坚定执着，到“愿拼热血卫吾华”的英勇奋斗；从“干惊天动地事，做隐姓埋名人”的无怨无悔，到“哪里艰苦，我就应该到哪里去”的默默奉献……越是深入学习党史，就越能深刻感受到共产党人坚如磐石的信仰力量。理想之光不灭，信念之光不灭。开展党史学习教育，是一场坚定理想信念、坚守初心使命的精神磨砺。行源于心，力源于志。从党的百年非凡历程中汲取营养和动力，补足精神之钙、把牢思想之舵、高扬信仰之旗，方能始终保持“赶考”的清醒、奋发的状态，时时叩问初心、处处践行使命，交出无愧于党和人民的新答卷。</w:t>
      </w:r>
    </w:p>
    <w:p>
      <w:pPr>
        <w:spacing w:line="540" w:lineRule="exact"/>
        <w:rPr>
          <w:rFonts w:hint="default" w:ascii="仿宋_GB2312" w:eastAsia="仿宋_GB2312"/>
          <w:sz w:val="32"/>
          <w:szCs w:val="32"/>
        </w:rPr>
      </w:pPr>
      <w:r>
        <w:rPr>
          <w:rFonts w:hint="default" w:ascii="仿宋_GB2312" w:eastAsia="仿宋_GB2312"/>
          <w:sz w:val="32"/>
          <w:szCs w:val="32"/>
        </w:rPr>
        <w:t>　　历史是最好的老师。学党史，要在总结历史经验、把握历史规律的深入思考中，增强开拓前进的勇气和力量。毛泽东同志曾意味深长地说，“我是靠总结经验吃饭的”。我们党一步步走来，一条重要经验就是重视对历史经验的总结与运用，善于从不断认识和把握历史规律中找到前进的正确方向和正确道路。“虽有智慧，不如乘势。”历史发展有其规律。学党史，贵在深刻认识和把握我们党在革命、建设、改革各个历史时期积累的宝贵经验，树立大历史观，从历史长河、时代大潮、全球风云中分析演变机理、探究历史规律，增强工作的系统性、预见性、创造性。循道而行，方能致远。站在历史的深厚基础上，端起历史规律的望远镜，做到因势而谋、应势而动、顺势而为，我们就能牢牢掌握党和国家事业发展的历史主动。</w:t>
      </w:r>
    </w:p>
    <w:p>
      <w:pPr>
        <w:spacing w:line="540" w:lineRule="exact"/>
        <w:ind w:firstLine="649"/>
        <w:rPr>
          <w:rFonts w:hint="default" w:ascii="仿宋_GB2312" w:eastAsia="仿宋_GB2312"/>
          <w:sz w:val="32"/>
          <w:szCs w:val="32"/>
        </w:rPr>
      </w:pPr>
      <w:r>
        <w:rPr>
          <w:rFonts w:hint="default" w:ascii="仿宋_GB2312" w:eastAsia="仿宋_GB2312"/>
          <w:sz w:val="32"/>
          <w:szCs w:val="32"/>
        </w:rPr>
        <w:t>人无精神则不立，国无精神则不强。学党史，要在继承光荣传统、发扬革命精神的党性锻炼中，鼓足迈进新征程、奋进新时代的精气神。一百年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蕴含着“从哪里来、到哪里去”的精神密码，深深融入我们党、国家、人民的血脉之中。光荣传统不能丢，红色基因不能变。学党史，既要不忘来时的路，更要走好前行的路。发扬红色传统、传承红色基因，赓续共产党人精神血脉，永葆对党的忠诚之心、对人民的赤子之心，书写社会主义现代化建设和民族复兴事业的新篇章——这是历史的呼唤，更是人民的期待。</w:t>
      </w:r>
    </w:p>
    <w:p>
      <w:pPr>
        <w:spacing w:line="540" w:lineRule="exact"/>
        <w:ind w:firstLine="649"/>
        <w:rPr>
          <w:rFonts w:hint="default" w:ascii="仿宋_GB2312" w:eastAsia="仿宋_GB2312"/>
          <w:sz w:val="32"/>
          <w:szCs w:val="32"/>
        </w:rPr>
      </w:pPr>
    </w:p>
    <w:p>
      <w:pPr>
        <w:spacing w:line="540" w:lineRule="exact"/>
        <w:ind w:firstLine="649"/>
        <w:rPr>
          <w:rFonts w:hint="default" w:ascii="仿宋_GB2312" w:eastAsia="仿宋_GB2312"/>
          <w:sz w:val="32"/>
          <w:szCs w:val="32"/>
        </w:rPr>
      </w:pPr>
    </w:p>
    <w:p>
      <w:pPr>
        <w:spacing w:line="540" w:lineRule="exact"/>
        <w:ind w:firstLine="649"/>
        <w:rPr>
          <w:rFonts w:hint="default" w:ascii="仿宋_GB2312" w:eastAsia="仿宋_GB2312"/>
          <w:sz w:val="32"/>
          <w:szCs w:val="32"/>
        </w:rPr>
      </w:pPr>
    </w:p>
    <w:p>
      <w:pPr>
        <w:spacing w:line="540" w:lineRule="exact"/>
        <w:ind w:firstLine="649"/>
        <w:jc w:val="right"/>
        <w:rPr>
          <w:rFonts w:ascii="仿宋_GB2312" w:hAnsi="??" w:eastAsia="仿宋_GB2312" w:cs="宋体"/>
          <w:kern w:val="0"/>
          <w:sz w:val="32"/>
          <w:szCs w:val="32"/>
        </w:rPr>
      </w:pPr>
      <w:r>
        <w:rPr>
          <w:rFonts w:hint="eastAsia" w:ascii="仿宋_GB2312" w:eastAsia="仿宋_GB2312"/>
          <w:sz w:val="32"/>
          <w:szCs w:val="32"/>
          <w:lang w:val="en-US" w:eastAsia="zh-CN"/>
        </w:rPr>
        <w:t>（来源：新华社北京4月6日电）</w:t>
      </w:r>
    </w:p>
    <w:sectPr>
      <w:footerReference r:id="rId5" w:type="default"/>
      <w:pgSz w:w="12474" w:h="16840"/>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syIconfont">
    <w:altName w:val="Segoe Print"/>
    <w:panose1 w:val="00000000000000000000"/>
    <w:charset w:val="00"/>
    <w:family w:val="auto"/>
    <w:pitch w:val="default"/>
    <w:sig w:usb0="00000000" w:usb1="00000000" w:usb2="00000000" w:usb3="00000000" w:csb0="00000000" w:csb1="00000000"/>
  </w:font>
  <w:font w:name="syDoc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Style w:val="22"/>
                            </w:rPr>
                          </w:pPr>
                          <w:r>
                            <w:rPr>
                              <w:rStyle w:val="22"/>
                            </w:rPr>
                            <w:fldChar w:fldCharType="begin"/>
                          </w:r>
                          <w:r>
                            <w:rPr>
                              <w:rStyle w:val="22"/>
                            </w:rPr>
                            <w:instrText xml:space="preserve">PAGE  </w:instrText>
                          </w:r>
                          <w:r>
                            <w:rPr>
                              <w:rStyle w:val="22"/>
                            </w:rPr>
                            <w:fldChar w:fldCharType="separate"/>
                          </w:r>
                          <w:r>
                            <w:rPr>
                              <w:rStyle w:val="22"/>
                            </w:rPr>
                            <w:t>53</w:t>
                          </w:r>
                          <w:r>
                            <w:rPr>
                              <w:rStyle w:val="22"/>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pPr>
                      <w:pStyle w:val="11"/>
                      <w:rPr>
                        <w:rStyle w:val="22"/>
                      </w:rPr>
                    </w:pPr>
                    <w:r>
                      <w:rPr>
                        <w:rStyle w:val="22"/>
                      </w:rPr>
                      <w:fldChar w:fldCharType="begin"/>
                    </w:r>
                    <w:r>
                      <w:rPr>
                        <w:rStyle w:val="22"/>
                      </w:rPr>
                      <w:instrText xml:space="preserve">PAGE  </w:instrText>
                    </w:r>
                    <w:r>
                      <w:rPr>
                        <w:rStyle w:val="22"/>
                      </w:rPr>
                      <w:fldChar w:fldCharType="separate"/>
                    </w:r>
                    <w:r>
                      <w:rPr>
                        <w:rStyle w:val="22"/>
                      </w:rPr>
                      <w:t>53</w:t>
                    </w:r>
                    <w:r>
                      <w:rPr>
                        <w:rStyle w:val="22"/>
                      </w:rPr>
                      <w:fldChar w:fldCharType="end"/>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4C"/>
    <w:rsid w:val="00044B6F"/>
    <w:rsid w:val="000530BA"/>
    <w:rsid w:val="0005328C"/>
    <w:rsid w:val="000541DA"/>
    <w:rsid w:val="00057E5E"/>
    <w:rsid w:val="0006088A"/>
    <w:rsid w:val="00060D56"/>
    <w:rsid w:val="00064ED0"/>
    <w:rsid w:val="00065071"/>
    <w:rsid w:val="00077C99"/>
    <w:rsid w:val="000814AE"/>
    <w:rsid w:val="00090991"/>
    <w:rsid w:val="00094468"/>
    <w:rsid w:val="00096B2E"/>
    <w:rsid w:val="000A3FD9"/>
    <w:rsid w:val="000B0140"/>
    <w:rsid w:val="000D3B66"/>
    <w:rsid w:val="000D620F"/>
    <w:rsid w:val="000D7FA0"/>
    <w:rsid w:val="000F2744"/>
    <w:rsid w:val="001041BA"/>
    <w:rsid w:val="00111127"/>
    <w:rsid w:val="001116B7"/>
    <w:rsid w:val="00115005"/>
    <w:rsid w:val="001208D6"/>
    <w:rsid w:val="00121C20"/>
    <w:rsid w:val="00150BE6"/>
    <w:rsid w:val="00152F76"/>
    <w:rsid w:val="00180D3B"/>
    <w:rsid w:val="00181D16"/>
    <w:rsid w:val="00181F3C"/>
    <w:rsid w:val="001A7082"/>
    <w:rsid w:val="001B00EE"/>
    <w:rsid w:val="001C0B8A"/>
    <w:rsid w:val="001C19BF"/>
    <w:rsid w:val="001D68E2"/>
    <w:rsid w:val="001E4359"/>
    <w:rsid w:val="00207C3E"/>
    <w:rsid w:val="002177D8"/>
    <w:rsid w:val="00217BC2"/>
    <w:rsid w:val="00220582"/>
    <w:rsid w:val="00220601"/>
    <w:rsid w:val="00221D64"/>
    <w:rsid w:val="00243435"/>
    <w:rsid w:val="00253650"/>
    <w:rsid w:val="00256AB5"/>
    <w:rsid w:val="00263F86"/>
    <w:rsid w:val="00266A2E"/>
    <w:rsid w:val="0028751D"/>
    <w:rsid w:val="002936B2"/>
    <w:rsid w:val="002A4652"/>
    <w:rsid w:val="002A4C02"/>
    <w:rsid w:val="002A5489"/>
    <w:rsid w:val="002A64EB"/>
    <w:rsid w:val="002A7954"/>
    <w:rsid w:val="002B11FF"/>
    <w:rsid w:val="002B51EF"/>
    <w:rsid w:val="002B7C42"/>
    <w:rsid w:val="002C1C32"/>
    <w:rsid w:val="002C302D"/>
    <w:rsid w:val="002C428D"/>
    <w:rsid w:val="002C5D1C"/>
    <w:rsid w:val="002E131A"/>
    <w:rsid w:val="00305826"/>
    <w:rsid w:val="00305CAA"/>
    <w:rsid w:val="00307CFD"/>
    <w:rsid w:val="003252FC"/>
    <w:rsid w:val="00326A58"/>
    <w:rsid w:val="00330FA2"/>
    <w:rsid w:val="00337731"/>
    <w:rsid w:val="00350EAD"/>
    <w:rsid w:val="003657E9"/>
    <w:rsid w:val="00380580"/>
    <w:rsid w:val="00383975"/>
    <w:rsid w:val="003973D6"/>
    <w:rsid w:val="003974BD"/>
    <w:rsid w:val="003B5854"/>
    <w:rsid w:val="003B61A3"/>
    <w:rsid w:val="003C2B81"/>
    <w:rsid w:val="003F4A76"/>
    <w:rsid w:val="0040565B"/>
    <w:rsid w:val="00425800"/>
    <w:rsid w:val="0043764C"/>
    <w:rsid w:val="00440934"/>
    <w:rsid w:val="004560B1"/>
    <w:rsid w:val="00463BA7"/>
    <w:rsid w:val="004646C4"/>
    <w:rsid w:val="00464FB6"/>
    <w:rsid w:val="00465918"/>
    <w:rsid w:val="00486C44"/>
    <w:rsid w:val="00493B65"/>
    <w:rsid w:val="004A3427"/>
    <w:rsid w:val="004B4190"/>
    <w:rsid w:val="004B5BC7"/>
    <w:rsid w:val="004B6849"/>
    <w:rsid w:val="004C07F3"/>
    <w:rsid w:val="004D02DA"/>
    <w:rsid w:val="004E4938"/>
    <w:rsid w:val="005007FE"/>
    <w:rsid w:val="00510559"/>
    <w:rsid w:val="00510A4C"/>
    <w:rsid w:val="0053452F"/>
    <w:rsid w:val="00541D98"/>
    <w:rsid w:val="00555650"/>
    <w:rsid w:val="005629AC"/>
    <w:rsid w:val="00566098"/>
    <w:rsid w:val="005748E8"/>
    <w:rsid w:val="00584E3F"/>
    <w:rsid w:val="00595CBE"/>
    <w:rsid w:val="00596454"/>
    <w:rsid w:val="005973DE"/>
    <w:rsid w:val="005A5A56"/>
    <w:rsid w:val="005A61E7"/>
    <w:rsid w:val="005A63AD"/>
    <w:rsid w:val="005B4E5F"/>
    <w:rsid w:val="005B6F91"/>
    <w:rsid w:val="005C12A7"/>
    <w:rsid w:val="005C5CC0"/>
    <w:rsid w:val="005D6D42"/>
    <w:rsid w:val="005F40B2"/>
    <w:rsid w:val="005F72CA"/>
    <w:rsid w:val="006056D2"/>
    <w:rsid w:val="00613F44"/>
    <w:rsid w:val="0061792B"/>
    <w:rsid w:val="006243B9"/>
    <w:rsid w:val="006333D7"/>
    <w:rsid w:val="0063633B"/>
    <w:rsid w:val="00640B4E"/>
    <w:rsid w:val="006425B4"/>
    <w:rsid w:val="00642799"/>
    <w:rsid w:val="0065053E"/>
    <w:rsid w:val="00665041"/>
    <w:rsid w:val="00672201"/>
    <w:rsid w:val="006741B0"/>
    <w:rsid w:val="006776EC"/>
    <w:rsid w:val="00681BB9"/>
    <w:rsid w:val="006836FE"/>
    <w:rsid w:val="00683D3E"/>
    <w:rsid w:val="006913FE"/>
    <w:rsid w:val="00695605"/>
    <w:rsid w:val="006A3BB9"/>
    <w:rsid w:val="006B0BC3"/>
    <w:rsid w:val="006B3A9E"/>
    <w:rsid w:val="006C35E0"/>
    <w:rsid w:val="006E0351"/>
    <w:rsid w:val="006F495E"/>
    <w:rsid w:val="006F6E03"/>
    <w:rsid w:val="006F730B"/>
    <w:rsid w:val="007017DD"/>
    <w:rsid w:val="00711336"/>
    <w:rsid w:val="00714DEA"/>
    <w:rsid w:val="00715C33"/>
    <w:rsid w:val="00720AE5"/>
    <w:rsid w:val="00753B49"/>
    <w:rsid w:val="0076259B"/>
    <w:rsid w:val="00767295"/>
    <w:rsid w:val="00774462"/>
    <w:rsid w:val="00776461"/>
    <w:rsid w:val="00776E30"/>
    <w:rsid w:val="007A51D1"/>
    <w:rsid w:val="007B0016"/>
    <w:rsid w:val="007B0169"/>
    <w:rsid w:val="007B3336"/>
    <w:rsid w:val="007B4973"/>
    <w:rsid w:val="007C2365"/>
    <w:rsid w:val="007C5CDF"/>
    <w:rsid w:val="007D6A55"/>
    <w:rsid w:val="007E25AC"/>
    <w:rsid w:val="00800240"/>
    <w:rsid w:val="00807F45"/>
    <w:rsid w:val="0081762B"/>
    <w:rsid w:val="00817A55"/>
    <w:rsid w:val="008212BE"/>
    <w:rsid w:val="00821941"/>
    <w:rsid w:val="00824F79"/>
    <w:rsid w:val="008330AD"/>
    <w:rsid w:val="008474E0"/>
    <w:rsid w:val="00856656"/>
    <w:rsid w:val="00863F4C"/>
    <w:rsid w:val="00877F28"/>
    <w:rsid w:val="0088317D"/>
    <w:rsid w:val="00884798"/>
    <w:rsid w:val="008855F3"/>
    <w:rsid w:val="008B61E2"/>
    <w:rsid w:val="008B73BD"/>
    <w:rsid w:val="008D57C9"/>
    <w:rsid w:val="008F1C31"/>
    <w:rsid w:val="008F4E4C"/>
    <w:rsid w:val="008F7082"/>
    <w:rsid w:val="009060BE"/>
    <w:rsid w:val="00912E9C"/>
    <w:rsid w:val="0091507F"/>
    <w:rsid w:val="00917672"/>
    <w:rsid w:val="00920F8A"/>
    <w:rsid w:val="0093012F"/>
    <w:rsid w:val="0093032F"/>
    <w:rsid w:val="00940BD6"/>
    <w:rsid w:val="00944227"/>
    <w:rsid w:val="00951005"/>
    <w:rsid w:val="00953739"/>
    <w:rsid w:val="00957266"/>
    <w:rsid w:val="0097279E"/>
    <w:rsid w:val="00973098"/>
    <w:rsid w:val="0098545B"/>
    <w:rsid w:val="00990402"/>
    <w:rsid w:val="00994B55"/>
    <w:rsid w:val="00994C0C"/>
    <w:rsid w:val="009B26A1"/>
    <w:rsid w:val="009B4AC6"/>
    <w:rsid w:val="009D0D56"/>
    <w:rsid w:val="009E16C5"/>
    <w:rsid w:val="009E2119"/>
    <w:rsid w:val="009E2AF7"/>
    <w:rsid w:val="009E3860"/>
    <w:rsid w:val="009E5546"/>
    <w:rsid w:val="00A50218"/>
    <w:rsid w:val="00A622F3"/>
    <w:rsid w:val="00A65AB0"/>
    <w:rsid w:val="00A831DF"/>
    <w:rsid w:val="00AB25E4"/>
    <w:rsid w:val="00AB439A"/>
    <w:rsid w:val="00AB5E97"/>
    <w:rsid w:val="00AB7F48"/>
    <w:rsid w:val="00AE13AD"/>
    <w:rsid w:val="00AF1C89"/>
    <w:rsid w:val="00B02E95"/>
    <w:rsid w:val="00B063F2"/>
    <w:rsid w:val="00B10673"/>
    <w:rsid w:val="00B34238"/>
    <w:rsid w:val="00B35A96"/>
    <w:rsid w:val="00B45841"/>
    <w:rsid w:val="00B55141"/>
    <w:rsid w:val="00B55467"/>
    <w:rsid w:val="00B603BC"/>
    <w:rsid w:val="00B6375C"/>
    <w:rsid w:val="00B71606"/>
    <w:rsid w:val="00B72C90"/>
    <w:rsid w:val="00B73DC5"/>
    <w:rsid w:val="00B73FD1"/>
    <w:rsid w:val="00B767B4"/>
    <w:rsid w:val="00B8399F"/>
    <w:rsid w:val="00B84B44"/>
    <w:rsid w:val="00B85358"/>
    <w:rsid w:val="00B87BA1"/>
    <w:rsid w:val="00B9178D"/>
    <w:rsid w:val="00BB0EF3"/>
    <w:rsid w:val="00BB1C9B"/>
    <w:rsid w:val="00BC01E7"/>
    <w:rsid w:val="00BC6FE6"/>
    <w:rsid w:val="00BD203D"/>
    <w:rsid w:val="00BD5E4D"/>
    <w:rsid w:val="00BE5CEB"/>
    <w:rsid w:val="00BF2E6D"/>
    <w:rsid w:val="00C0287A"/>
    <w:rsid w:val="00C03A2E"/>
    <w:rsid w:val="00C11C4B"/>
    <w:rsid w:val="00C24A14"/>
    <w:rsid w:val="00C3041C"/>
    <w:rsid w:val="00C40C76"/>
    <w:rsid w:val="00C4450F"/>
    <w:rsid w:val="00C50CEF"/>
    <w:rsid w:val="00C56055"/>
    <w:rsid w:val="00C633B2"/>
    <w:rsid w:val="00C81532"/>
    <w:rsid w:val="00C9501A"/>
    <w:rsid w:val="00CA3391"/>
    <w:rsid w:val="00CB1403"/>
    <w:rsid w:val="00CB5082"/>
    <w:rsid w:val="00CB7092"/>
    <w:rsid w:val="00CC0019"/>
    <w:rsid w:val="00CC7C47"/>
    <w:rsid w:val="00CD0268"/>
    <w:rsid w:val="00CE28D5"/>
    <w:rsid w:val="00CF427D"/>
    <w:rsid w:val="00D029F1"/>
    <w:rsid w:val="00D06589"/>
    <w:rsid w:val="00D1315F"/>
    <w:rsid w:val="00D4242C"/>
    <w:rsid w:val="00D6149F"/>
    <w:rsid w:val="00D62B80"/>
    <w:rsid w:val="00D82293"/>
    <w:rsid w:val="00DA3860"/>
    <w:rsid w:val="00DB19A9"/>
    <w:rsid w:val="00DB2381"/>
    <w:rsid w:val="00DB7898"/>
    <w:rsid w:val="00DC0DFF"/>
    <w:rsid w:val="00DC1B46"/>
    <w:rsid w:val="00DC6691"/>
    <w:rsid w:val="00DD0B48"/>
    <w:rsid w:val="00DD4F7E"/>
    <w:rsid w:val="00DD6851"/>
    <w:rsid w:val="00DF42F2"/>
    <w:rsid w:val="00E10578"/>
    <w:rsid w:val="00E244BD"/>
    <w:rsid w:val="00E27AE5"/>
    <w:rsid w:val="00E355AD"/>
    <w:rsid w:val="00E45730"/>
    <w:rsid w:val="00E46414"/>
    <w:rsid w:val="00E56237"/>
    <w:rsid w:val="00E56CCC"/>
    <w:rsid w:val="00E70CFB"/>
    <w:rsid w:val="00E8213C"/>
    <w:rsid w:val="00E8320E"/>
    <w:rsid w:val="00E852BD"/>
    <w:rsid w:val="00E858AB"/>
    <w:rsid w:val="00E8717C"/>
    <w:rsid w:val="00E957A6"/>
    <w:rsid w:val="00EA32CE"/>
    <w:rsid w:val="00EE4AAD"/>
    <w:rsid w:val="00EE7BDC"/>
    <w:rsid w:val="00EF66EE"/>
    <w:rsid w:val="00EF6761"/>
    <w:rsid w:val="00F1640A"/>
    <w:rsid w:val="00F17E96"/>
    <w:rsid w:val="00F27315"/>
    <w:rsid w:val="00F377E1"/>
    <w:rsid w:val="00F73925"/>
    <w:rsid w:val="00F853A7"/>
    <w:rsid w:val="00F8659C"/>
    <w:rsid w:val="00FB7558"/>
    <w:rsid w:val="00FC590A"/>
    <w:rsid w:val="00FF3FD0"/>
    <w:rsid w:val="00FF43D0"/>
    <w:rsid w:val="00FF4C8B"/>
    <w:rsid w:val="00FF796C"/>
    <w:rsid w:val="108469FB"/>
    <w:rsid w:val="18DA5CE8"/>
    <w:rsid w:val="1A4C0382"/>
    <w:rsid w:val="1BE0460E"/>
    <w:rsid w:val="1D65585D"/>
    <w:rsid w:val="366B7A14"/>
    <w:rsid w:val="5E5D240A"/>
    <w:rsid w:val="5F341A68"/>
    <w:rsid w:val="643238BC"/>
    <w:rsid w:val="65781B7A"/>
    <w:rsid w:val="733D11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locked/>
    <w:uiPriority w:val="0"/>
    <w:pPr>
      <w:ind w:left="1260"/>
      <w:jc w:val="left"/>
    </w:pPr>
    <w:rPr>
      <w:rFonts w:cs="Calibri"/>
      <w:sz w:val="18"/>
      <w:szCs w:val="18"/>
    </w:rPr>
  </w:style>
  <w:style w:type="paragraph" w:styleId="6">
    <w:name w:val="annotation text"/>
    <w:basedOn w:val="1"/>
    <w:semiHidden/>
    <w:unhideWhenUsed/>
    <w:qFormat/>
    <w:uiPriority w:val="99"/>
    <w:pPr>
      <w:jc w:val="left"/>
    </w:pPr>
  </w:style>
  <w:style w:type="paragraph" w:styleId="7">
    <w:name w:val="toc 5"/>
    <w:basedOn w:val="1"/>
    <w:next w:val="1"/>
    <w:qFormat/>
    <w:locked/>
    <w:uiPriority w:val="0"/>
    <w:pPr>
      <w:ind w:left="840"/>
      <w:jc w:val="left"/>
    </w:pPr>
    <w:rPr>
      <w:rFonts w:cs="Calibri"/>
      <w:sz w:val="18"/>
      <w:szCs w:val="18"/>
    </w:rPr>
  </w:style>
  <w:style w:type="paragraph" w:styleId="8">
    <w:name w:val="toc 3"/>
    <w:basedOn w:val="1"/>
    <w:next w:val="1"/>
    <w:unhideWhenUsed/>
    <w:qFormat/>
    <w:locked/>
    <w:uiPriority w:val="39"/>
    <w:pPr>
      <w:ind w:left="420"/>
      <w:jc w:val="left"/>
    </w:pPr>
    <w:rPr>
      <w:rFonts w:cs="Calibri"/>
      <w:i/>
      <w:iCs/>
      <w:sz w:val="20"/>
      <w:szCs w:val="20"/>
    </w:rPr>
  </w:style>
  <w:style w:type="paragraph" w:styleId="9">
    <w:name w:val="toc 8"/>
    <w:basedOn w:val="1"/>
    <w:next w:val="1"/>
    <w:qFormat/>
    <w:locked/>
    <w:uiPriority w:val="0"/>
    <w:pPr>
      <w:ind w:left="1470"/>
      <w:jc w:val="left"/>
    </w:pPr>
    <w:rPr>
      <w:rFonts w:cs="Calibri"/>
      <w:sz w:val="18"/>
      <w:szCs w:val="18"/>
    </w:rPr>
  </w:style>
  <w:style w:type="paragraph" w:styleId="10">
    <w:name w:val="Balloon Text"/>
    <w:basedOn w:val="1"/>
    <w:link w:val="40"/>
    <w:semiHidden/>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locked/>
    <w:uiPriority w:val="39"/>
    <w:pPr>
      <w:spacing w:before="120" w:after="120"/>
      <w:jc w:val="left"/>
    </w:pPr>
    <w:rPr>
      <w:rFonts w:cs="Calibri"/>
      <w:b/>
      <w:bCs/>
      <w:caps/>
      <w:sz w:val="20"/>
      <w:szCs w:val="20"/>
    </w:rPr>
  </w:style>
  <w:style w:type="paragraph" w:styleId="14">
    <w:name w:val="toc 4"/>
    <w:basedOn w:val="1"/>
    <w:next w:val="1"/>
    <w:qFormat/>
    <w:locked/>
    <w:uiPriority w:val="0"/>
    <w:pPr>
      <w:ind w:left="630"/>
      <w:jc w:val="left"/>
    </w:pPr>
    <w:rPr>
      <w:rFonts w:cs="Calibri"/>
      <w:sz w:val="18"/>
      <w:szCs w:val="18"/>
    </w:rPr>
  </w:style>
  <w:style w:type="paragraph" w:styleId="15">
    <w:name w:val="toc 6"/>
    <w:basedOn w:val="1"/>
    <w:next w:val="1"/>
    <w:qFormat/>
    <w:locked/>
    <w:uiPriority w:val="0"/>
    <w:pPr>
      <w:ind w:left="1050"/>
      <w:jc w:val="left"/>
    </w:pPr>
    <w:rPr>
      <w:rFonts w:cs="Calibri"/>
      <w:sz w:val="18"/>
      <w:szCs w:val="18"/>
    </w:rPr>
  </w:style>
  <w:style w:type="paragraph" w:styleId="16">
    <w:name w:val="toc 2"/>
    <w:basedOn w:val="1"/>
    <w:next w:val="1"/>
    <w:unhideWhenUsed/>
    <w:qFormat/>
    <w:locked/>
    <w:uiPriority w:val="39"/>
    <w:pPr>
      <w:ind w:left="210"/>
      <w:jc w:val="left"/>
    </w:pPr>
    <w:rPr>
      <w:rFonts w:cs="Calibri"/>
      <w:smallCaps/>
      <w:sz w:val="20"/>
      <w:szCs w:val="20"/>
    </w:rPr>
  </w:style>
  <w:style w:type="paragraph" w:styleId="17">
    <w:name w:val="toc 9"/>
    <w:basedOn w:val="1"/>
    <w:next w:val="1"/>
    <w:qFormat/>
    <w:locked/>
    <w:uiPriority w:val="0"/>
    <w:pPr>
      <w:ind w:left="1680"/>
      <w:jc w:val="left"/>
    </w:pPr>
    <w:rPr>
      <w:rFonts w:cs="Calibri"/>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22"/>
    <w:rPr>
      <w:rFonts w:cs="Times New Roman"/>
      <w:b/>
      <w:bCs/>
    </w:rPr>
  </w:style>
  <w:style w:type="character" w:styleId="22">
    <w:name w:val="page number"/>
    <w:basedOn w:val="20"/>
    <w:qFormat/>
    <w:uiPriority w:val="99"/>
    <w:rPr>
      <w:rFonts w:cs="Times New Roman"/>
    </w:rPr>
  </w:style>
  <w:style w:type="character" w:styleId="23">
    <w:name w:val="FollowedHyperlink"/>
    <w:basedOn w:val="20"/>
    <w:semiHidden/>
    <w:unhideWhenUsed/>
    <w:uiPriority w:val="99"/>
    <w:rPr>
      <w:color w:val="000000"/>
      <w:u w:val="none"/>
    </w:rPr>
  </w:style>
  <w:style w:type="character" w:styleId="24">
    <w:name w:val="Emphasis"/>
    <w:basedOn w:val="20"/>
    <w:qFormat/>
    <w:locked/>
    <w:uiPriority w:val="0"/>
  </w:style>
  <w:style w:type="character" w:styleId="25">
    <w:name w:val="HTML Definition"/>
    <w:basedOn w:val="20"/>
    <w:semiHidden/>
    <w:unhideWhenUsed/>
    <w:uiPriority w:val="99"/>
  </w:style>
  <w:style w:type="character" w:styleId="26">
    <w:name w:val="HTML Variable"/>
    <w:basedOn w:val="20"/>
    <w:semiHidden/>
    <w:unhideWhenUsed/>
    <w:uiPriority w:val="99"/>
    <w:rPr>
      <w:shd w:val="clear" w:fill="666666"/>
    </w:rPr>
  </w:style>
  <w:style w:type="character" w:styleId="27">
    <w:name w:val="Hyperlink"/>
    <w:basedOn w:val="20"/>
    <w:unhideWhenUsed/>
    <w:qFormat/>
    <w:uiPriority w:val="99"/>
    <w:rPr>
      <w:color w:val="000000"/>
      <w:u w:val="none"/>
    </w:rPr>
  </w:style>
  <w:style w:type="character" w:styleId="28">
    <w:name w:val="HTML Code"/>
    <w:basedOn w:val="20"/>
    <w:semiHidden/>
    <w:unhideWhenUsed/>
    <w:uiPriority w:val="99"/>
    <w:rPr>
      <w:rFonts w:ascii="微软雅黑" w:hAnsi="微软雅黑" w:eastAsia="微软雅黑" w:cs="微软雅黑"/>
      <w:sz w:val="18"/>
      <w:szCs w:val="18"/>
      <w:bdr w:val="none" w:color="auto" w:sz="0" w:space="0"/>
    </w:rPr>
  </w:style>
  <w:style w:type="character" w:styleId="29">
    <w:name w:val="HTML Cite"/>
    <w:basedOn w:val="20"/>
    <w:semiHidden/>
    <w:unhideWhenUsed/>
    <w:uiPriority w:val="99"/>
  </w:style>
  <w:style w:type="character" w:customStyle="1" w:styleId="30">
    <w:name w:val="页脚 Char"/>
    <w:basedOn w:val="20"/>
    <w:link w:val="11"/>
    <w:qFormat/>
    <w:locked/>
    <w:uiPriority w:val="99"/>
    <w:rPr>
      <w:rFonts w:cs="Times New Roman"/>
      <w:sz w:val="18"/>
      <w:szCs w:val="18"/>
    </w:rPr>
  </w:style>
  <w:style w:type="character" w:customStyle="1" w:styleId="31">
    <w:name w:val="页眉 Char"/>
    <w:basedOn w:val="20"/>
    <w:link w:val="12"/>
    <w:qFormat/>
    <w:locked/>
    <w:uiPriority w:val="99"/>
    <w:rPr>
      <w:rFonts w:cs="Times New Roman"/>
      <w:sz w:val="18"/>
      <w:szCs w:val="18"/>
    </w:rPr>
  </w:style>
  <w:style w:type="character" w:customStyle="1" w:styleId="32">
    <w:name w:val="fontstyle01"/>
    <w:basedOn w:val="20"/>
    <w:qFormat/>
    <w:uiPriority w:val="99"/>
    <w:rPr>
      <w:rFonts w:ascii="楷体" w:hAnsi="楷体" w:eastAsia="楷体" w:cs="Times New Roman"/>
      <w:color w:val="000000"/>
      <w:sz w:val="32"/>
      <w:szCs w:val="32"/>
    </w:rPr>
  </w:style>
  <w:style w:type="character" w:customStyle="1" w:styleId="33">
    <w:name w:val="fontstyle11"/>
    <w:basedOn w:val="20"/>
    <w:qFormat/>
    <w:uiPriority w:val="99"/>
    <w:rPr>
      <w:rFonts w:ascii="方正大标宋简体" w:eastAsia="方正大标宋简体" w:cs="Times New Roman"/>
      <w:color w:val="FF0000"/>
      <w:sz w:val="84"/>
      <w:szCs w:val="84"/>
    </w:rPr>
  </w:style>
  <w:style w:type="character" w:customStyle="1" w:styleId="34">
    <w:name w:val="fontstyle31"/>
    <w:basedOn w:val="20"/>
    <w:qFormat/>
    <w:uiPriority w:val="99"/>
    <w:rPr>
      <w:rFonts w:ascii="黑体" w:hAnsi="黑体" w:eastAsia="黑体" w:cs="Times New Roman"/>
      <w:color w:val="000000"/>
      <w:sz w:val="28"/>
      <w:szCs w:val="28"/>
    </w:rPr>
  </w:style>
  <w:style w:type="character" w:customStyle="1" w:styleId="35">
    <w:name w:val="bjh-p"/>
    <w:basedOn w:val="20"/>
    <w:qFormat/>
    <w:uiPriority w:val="99"/>
    <w:rPr>
      <w:rFonts w:cs="Times New Roman"/>
    </w:rPr>
  </w:style>
  <w:style w:type="character" w:customStyle="1" w:styleId="36">
    <w:name w:val="bjh-strong"/>
    <w:basedOn w:val="20"/>
    <w:qFormat/>
    <w:uiPriority w:val="99"/>
    <w:rPr>
      <w:rFonts w:cs="Times New Roman"/>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
    <w:name w:val="标题 1 Char"/>
    <w:basedOn w:val="20"/>
    <w:link w:val="2"/>
    <w:uiPriority w:val="0"/>
    <w:rPr>
      <w:b/>
      <w:bCs/>
      <w:kern w:val="44"/>
      <w:sz w:val="44"/>
      <w:szCs w:val="44"/>
    </w:rPr>
  </w:style>
  <w:style w:type="paragraph" w:customStyle="1" w:styleId="39">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0">
    <w:name w:val="批注框文本 Char"/>
    <w:basedOn w:val="20"/>
    <w:link w:val="10"/>
    <w:semiHidden/>
    <w:qFormat/>
    <w:uiPriority w:val="99"/>
    <w:rPr>
      <w:kern w:val="2"/>
      <w:sz w:val="18"/>
      <w:szCs w:val="18"/>
    </w:rPr>
  </w:style>
  <w:style w:type="character" w:customStyle="1" w:styleId="41">
    <w:name w:val="tj"/>
    <w:basedOn w:val="20"/>
    <w:qFormat/>
    <w:uiPriority w:val="0"/>
  </w:style>
  <w:style w:type="character" w:customStyle="1" w:styleId="42">
    <w:name w:val="icontext3"/>
    <w:basedOn w:val="20"/>
    <w:uiPriority w:val="0"/>
  </w:style>
  <w:style w:type="character" w:customStyle="1" w:styleId="43">
    <w:name w:val="ico1656"/>
    <w:basedOn w:val="20"/>
    <w:uiPriority w:val="0"/>
  </w:style>
  <w:style w:type="character" w:customStyle="1" w:styleId="44">
    <w:name w:val="w32"/>
    <w:basedOn w:val="20"/>
    <w:uiPriority w:val="0"/>
  </w:style>
  <w:style w:type="character" w:customStyle="1" w:styleId="45">
    <w:name w:val="drapbtn"/>
    <w:basedOn w:val="20"/>
    <w:uiPriority w:val="0"/>
  </w:style>
  <w:style w:type="character" w:customStyle="1" w:styleId="46">
    <w:name w:val="cdropright"/>
    <w:basedOn w:val="20"/>
    <w:uiPriority w:val="0"/>
  </w:style>
  <w:style w:type="character" w:customStyle="1" w:styleId="47">
    <w:name w:val="active2"/>
    <w:basedOn w:val="20"/>
    <w:uiPriority w:val="0"/>
    <w:rPr>
      <w:color w:val="00FF00"/>
      <w:bdr w:val="none" w:color="FF0000" w:sz="0" w:space="0"/>
      <w:shd w:val="clear" w:fill="111111"/>
    </w:rPr>
  </w:style>
  <w:style w:type="character" w:customStyle="1" w:styleId="48">
    <w:name w:val="active3"/>
    <w:basedOn w:val="20"/>
    <w:uiPriority w:val="0"/>
    <w:rPr>
      <w:shd w:val="clear" w:fill="EC3535"/>
    </w:rPr>
  </w:style>
  <w:style w:type="character" w:customStyle="1" w:styleId="49">
    <w:name w:val="cy"/>
    <w:basedOn w:val="20"/>
    <w:uiPriority w:val="0"/>
  </w:style>
  <w:style w:type="character" w:customStyle="1" w:styleId="50">
    <w:name w:val="first-child"/>
    <w:basedOn w:val="20"/>
    <w:uiPriority w:val="0"/>
    <w:rPr>
      <w:bdr w:val="none" w:color="auto" w:sz="0" w:space="0"/>
    </w:rPr>
  </w:style>
  <w:style w:type="character" w:customStyle="1" w:styleId="51">
    <w:name w:val="cdropleft"/>
    <w:basedOn w:val="20"/>
    <w:uiPriority w:val="0"/>
  </w:style>
  <w:style w:type="character" w:customStyle="1" w:styleId="52">
    <w:name w:val="layui-layer-tabnow"/>
    <w:basedOn w:val="20"/>
    <w:uiPriority w:val="0"/>
    <w:rPr>
      <w:bdr w:val="single" w:color="CCCCCC" w:sz="6" w:space="0"/>
      <w:shd w:val="clear" w:fill="FFFFFF"/>
    </w:rPr>
  </w:style>
  <w:style w:type="character" w:customStyle="1" w:styleId="53">
    <w:name w:val="hilite6"/>
    <w:basedOn w:val="20"/>
    <w:uiPriority w:val="0"/>
    <w:rPr>
      <w:color w:val="FFFFFF"/>
      <w:bdr w:val="none" w:color="111111" w:sz="0" w:space="0"/>
      <w:shd w:val="clear" w:fill="666666"/>
    </w:rPr>
  </w:style>
  <w:style w:type="character" w:customStyle="1" w:styleId="54">
    <w:name w:val="associateddata"/>
    <w:basedOn w:val="20"/>
    <w:uiPriority w:val="0"/>
    <w:rPr>
      <w:shd w:val="clear" w:fill="50A6F9"/>
    </w:rPr>
  </w:style>
  <w:style w:type="character" w:customStyle="1" w:styleId="55">
    <w:name w:val="choosename"/>
    <w:basedOn w:val="20"/>
    <w:uiPriority w:val="0"/>
  </w:style>
  <w:style w:type="character" w:customStyle="1" w:styleId="56">
    <w:name w:val="icontext2"/>
    <w:basedOn w:val="20"/>
    <w:uiPriority w:val="0"/>
  </w:style>
  <w:style w:type="character" w:customStyle="1" w:styleId="57">
    <w:name w:val="after"/>
    <w:basedOn w:val="20"/>
    <w:uiPriority w:val="0"/>
    <w:rPr>
      <w:sz w:val="0"/>
      <w:szCs w:val="0"/>
    </w:rPr>
  </w:style>
  <w:style w:type="character" w:customStyle="1" w:styleId="58">
    <w:name w:val="button4"/>
    <w:basedOn w:val="20"/>
    <w:uiPriority w:val="0"/>
  </w:style>
  <w:style w:type="character" w:customStyle="1" w:styleId="59">
    <w:name w:val="tmpztreemove_arrow"/>
    <w:basedOn w:val="20"/>
    <w:uiPriority w:val="0"/>
  </w:style>
  <w:style w:type="character" w:customStyle="1" w:styleId="60">
    <w:name w:val="pagechatarealistclose_box"/>
    <w:basedOn w:val="20"/>
    <w:uiPriority w:val="0"/>
  </w:style>
  <w:style w:type="character" w:customStyle="1" w:styleId="61">
    <w:name w:val="pagechatarealistclose_box1"/>
    <w:basedOn w:val="20"/>
    <w:uiPriority w:val="0"/>
  </w:style>
  <w:style w:type="character" w:customStyle="1" w:styleId="62">
    <w:name w:val="iconline2"/>
    <w:basedOn w:val="20"/>
    <w:uiPriority w:val="0"/>
  </w:style>
  <w:style w:type="character" w:customStyle="1" w:styleId="63">
    <w:name w:val="iconline21"/>
    <w:basedOn w:val="20"/>
    <w:uiPriority w:val="0"/>
  </w:style>
  <w:style w:type="character" w:customStyle="1" w:styleId="64">
    <w:name w:val="icontext1"/>
    <w:basedOn w:val="20"/>
    <w:uiPriority w:val="0"/>
  </w:style>
  <w:style w:type="character" w:customStyle="1" w:styleId="65">
    <w:name w:val="icontext11"/>
    <w:basedOn w:val="20"/>
    <w:uiPriority w:val="0"/>
  </w:style>
  <w:style w:type="character" w:customStyle="1" w:styleId="66">
    <w:name w:val="icontext12"/>
    <w:basedOn w:val="20"/>
    <w:uiPriority w:val="0"/>
  </w:style>
  <w:style w:type="character" w:customStyle="1" w:styleId="67">
    <w:name w:val="hilite"/>
    <w:basedOn w:val="20"/>
    <w:uiPriority w:val="0"/>
    <w:rPr>
      <w:color w:val="FFFFFF"/>
      <w:bdr w:val="none" w:color="111111" w:sz="0" w:space="0"/>
      <w:shd w:val="clear" w:fill="666666"/>
    </w:rPr>
  </w:style>
  <w:style w:type="character" w:customStyle="1" w:styleId="68">
    <w:name w:val="active"/>
    <w:basedOn w:val="20"/>
    <w:uiPriority w:val="0"/>
    <w:rPr>
      <w:shd w:val="clear" w:fill="EC3535"/>
    </w:rPr>
  </w:style>
  <w:style w:type="character" w:customStyle="1" w:styleId="69">
    <w:name w:val="active1"/>
    <w:basedOn w:val="20"/>
    <w:uiPriority w:val="0"/>
    <w:rPr>
      <w:color w:val="00FF00"/>
      <w:bdr w:val="none" w:color="FF0000" w:sz="0" w:space="0"/>
      <w:shd w:val="clear" w:fill="111111"/>
    </w:rPr>
  </w:style>
  <w:style w:type="character" w:customStyle="1" w:styleId="70">
    <w:name w:val="button"/>
    <w:basedOn w:val="20"/>
    <w:uiPriority w:val="0"/>
  </w:style>
  <w:style w:type="character" w:customStyle="1" w:styleId="71">
    <w:name w:val="ico1657"/>
    <w:basedOn w:val="20"/>
    <w:uiPriority w:val="0"/>
  </w:style>
  <w:style w:type="character" w:customStyle="1" w:styleId="72">
    <w:name w:val="active4"/>
    <w:basedOn w:val="20"/>
    <w:uiPriority w:val="0"/>
    <w:rPr>
      <w:shd w:val="clear" w:fill="EC3535"/>
    </w:rPr>
  </w:style>
  <w:style w:type="character" w:customStyle="1" w:styleId="73">
    <w:name w:val="button5"/>
    <w:basedOn w:val="20"/>
    <w:uiPriority w:val="0"/>
  </w:style>
  <w:style w:type="character" w:customStyle="1" w:styleId="74">
    <w:name w:val="active7"/>
    <w:basedOn w:val="20"/>
    <w:uiPriority w:val="0"/>
    <w:rPr>
      <w:color w:val="00FF00"/>
      <w:bdr w:val="none" w:color="FF0000" w:sz="0" w:space="0"/>
      <w:shd w:val="clear" w:fill="111111"/>
    </w:rPr>
  </w:style>
  <w:style w:type="character" w:customStyle="1" w:styleId="75">
    <w:name w:val="active8"/>
    <w:basedOn w:val="20"/>
    <w:uiPriority w:val="0"/>
    <w:rPr>
      <w:shd w:val="clear" w:fill="EC3535"/>
    </w:rPr>
  </w:style>
  <w:style w:type="character" w:customStyle="1" w:styleId="76">
    <w:name w:val="active5"/>
    <w:basedOn w:val="20"/>
    <w:uiPriority w:val="0"/>
    <w:rPr>
      <w:shd w:val="clear" w:fill="EC3535"/>
    </w:rPr>
  </w:style>
  <w:style w:type="character" w:customStyle="1" w:styleId="77">
    <w:name w:val="active6"/>
    <w:basedOn w:val="20"/>
    <w:uiPriority w:val="0"/>
    <w:rPr>
      <w:color w:val="00FF00"/>
      <w:bdr w:val="none" w:color="FF0000" w:sz="0" w:space="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9C803-4120-4436-B5FD-90AA5463AD0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4770</Words>
  <Characters>27193</Characters>
  <Lines>226</Lines>
  <Paragraphs>63</Paragraphs>
  <TotalTime>2</TotalTime>
  <ScaleCrop>false</ScaleCrop>
  <LinksUpToDate>false</LinksUpToDate>
  <CharactersWithSpaces>31900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2021-03-03T07:25:00Z</dcterms:created>
  <dc:creator>Administrator</dc:creator>
  <cp:lastModifiedBy>鱼多多</cp:lastModifiedBy>
  <cp:lastPrinted>2020-05-20T03:20:00Z</cp:lastPrinted>
  <dcterms:modified xsi:type="dcterms:W3CDTF">2021-05-17T03:40:53Z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7904C2D716B147F1BF6B11D6C363F805</vt:lpwstr>
  </property>
</Properties>
</file>