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5E" w:rsidRPr="004B5D15" w:rsidRDefault="00831051" w:rsidP="00AA025E">
      <w:pPr>
        <w:jc w:val="center"/>
        <w:rPr>
          <w:rFonts w:asciiTheme="minorEastAsia" w:hAnsiTheme="minorEastAsia"/>
          <w:b/>
          <w:sz w:val="36"/>
          <w:szCs w:val="28"/>
        </w:rPr>
      </w:pPr>
      <w:r w:rsidRPr="004B5D15">
        <w:rPr>
          <w:rFonts w:asciiTheme="minorEastAsia" w:hAnsiTheme="minorEastAsia" w:hint="eastAsia"/>
          <w:b/>
          <w:sz w:val="36"/>
          <w:szCs w:val="28"/>
        </w:rPr>
        <w:t>二次竞价</w:t>
      </w:r>
      <w:r w:rsidR="00DF67ED" w:rsidRPr="004B5D15">
        <w:rPr>
          <w:rFonts w:asciiTheme="minorEastAsia" w:hAnsiTheme="minorEastAsia" w:hint="eastAsia"/>
          <w:b/>
          <w:sz w:val="36"/>
          <w:szCs w:val="28"/>
        </w:rPr>
        <w:t>采购</w:t>
      </w:r>
      <w:r w:rsidR="00E14D58" w:rsidRPr="004B5D15">
        <w:rPr>
          <w:rFonts w:asciiTheme="minorEastAsia" w:hAnsiTheme="minorEastAsia" w:hint="eastAsia"/>
          <w:b/>
          <w:sz w:val="36"/>
          <w:szCs w:val="28"/>
        </w:rPr>
        <w:t>需求</w:t>
      </w:r>
    </w:p>
    <w:p w:rsidR="00AA025E" w:rsidRPr="004B5D15" w:rsidRDefault="00AA025E" w:rsidP="004B5D15">
      <w:pPr>
        <w:spacing w:line="276" w:lineRule="auto"/>
        <w:rPr>
          <w:rFonts w:asciiTheme="minorEastAsia" w:hAnsiTheme="minorEastAsia"/>
          <w:sz w:val="24"/>
          <w:szCs w:val="24"/>
        </w:rPr>
      </w:pPr>
      <w:r w:rsidRPr="004B5D15">
        <w:rPr>
          <w:rFonts w:asciiTheme="minorEastAsia" w:hAnsiTheme="minorEastAsia"/>
          <w:b/>
          <w:sz w:val="24"/>
          <w:szCs w:val="24"/>
        </w:rPr>
        <w:t>一</w:t>
      </w:r>
      <w:r w:rsidRPr="004B5D15">
        <w:rPr>
          <w:rFonts w:asciiTheme="minorEastAsia" w:hAnsiTheme="minorEastAsia" w:hint="eastAsia"/>
          <w:b/>
          <w:sz w:val="24"/>
          <w:szCs w:val="24"/>
        </w:rPr>
        <w:t>、</w:t>
      </w:r>
      <w:r w:rsidRPr="004B5D15">
        <w:rPr>
          <w:rFonts w:asciiTheme="minorEastAsia" w:hAnsiTheme="minorEastAsia"/>
          <w:b/>
          <w:sz w:val="24"/>
          <w:szCs w:val="24"/>
        </w:rPr>
        <w:t>项目名称</w:t>
      </w:r>
      <w:r w:rsidRPr="004B5D15">
        <w:rPr>
          <w:rFonts w:asciiTheme="minorEastAsia" w:hAnsiTheme="minorEastAsia" w:hint="eastAsia"/>
          <w:sz w:val="24"/>
          <w:szCs w:val="24"/>
        </w:rPr>
        <w:t>：</w:t>
      </w:r>
      <w:r w:rsidR="00E14D58" w:rsidRPr="004B5D15">
        <w:rPr>
          <w:rFonts w:asciiTheme="minorEastAsia" w:hAnsiTheme="minorEastAsia" w:hint="eastAsia"/>
          <w:sz w:val="24"/>
          <w:szCs w:val="24"/>
        </w:rPr>
        <w:t>徐州工程学院2023年度(第二期)计算机协议供货商遴选</w:t>
      </w:r>
    </w:p>
    <w:p w:rsidR="00E14D58" w:rsidRPr="004B5D15" w:rsidRDefault="00E14D58" w:rsidP="004B5D15">
      <w:pPr>
        <w:spacing w:line="276" w:lineRule="auto"/>
        <w:rPr>
          <w:rFonts w:asciiTheme="minorEastAsia" w:hAnsiTheme="minorEastAsia"/>
          <w:b/>
          <w:sz w:val="24"/>
          <w:szCs w:val="24"/>
        </w:rPr>
      </w:pPr>
      <w:r w:rsidRPr="004B5D15">
        <w:rPr>
          <w:rFonts w:asciiTheme="minorEastAsia" w:hAnsiTheme="minorEastAsia" w:hint="eastAsia"/>
          <w:b/>
          <w:sz w:val="24"/>
          <w:szCs w:val="24"/>
        </w:rPr>
        <w:t>二、采购</w:t>
      </w:r>
      <w:r w:rsidR="00831051" w:rsidRPr="004B5D15">
        <w:rPr>
          <w:rFonts w:asciiTheme="minorEastAsia" w:hAnsiTheme="minorEastAsia" w:hint="eastAsia"/>
          <w:b/>
          <w:sz w:val="24"/>
          <w:szCs w:val="24"/>
        </w:rPr>
        <w:t>需求</w:t>
      </w:r>
      <w:r w:rsidR="0044717D" w:rsidRPr="004B5D15">
        <w:rPr>
          <w:rFonts w:asciiTheme="minorEastAsia" w:hAnsiTheme="minorEastAsia" w:hint="eastAsia"/>
          <w:b/>
          <w:sz w:val="24"/>
          <w:szCs w:val="24"/>
        </w:rPr>
        <w:t>概况</w:t>
      </w:r>
      <w:r w:rsidR="00AA025E" w:rsidRPr="004B5D15">
        <w:rPr>
          <w:rFonts w:asciiTheme="minorEastAsia" w:hAnsiTheme="minorEastAsia" w:hint="eastAsia"/>
          <w:b/>
          <w:sz w:val="24"/>
          <w:szCs w:val="24"/>
        </w:rPr>
        <w:t>：</w:t>
      </w:r>
    </w:p>
    <w:p w:rsidR="00E14D58" w:rsidRPr="004B5D15" w:rsidRDefault="00831051" w:rsidP="004B5D15">
      <w:pPr>
        <w:spacing w:line="276" w:lineRule="auto"/>
        <w:ind w:firstLineChars="200" w:firstLine="480"/>
        <w:rPr>
          <w:rFonts w:asciiTheme="minorEastAsia" w:hAnsiTheme="minorEastAsia"/>
          <w:sz w:val="24"/>
          <w:szCs w:val="24"/>
        </w:rPr>
      </w:pPr>
      <w:r w:rsidRPr="004B5D15">
        <w:rPr>
          <w:rFonts w:asciiTheme="minorEastAsia" w:hAnsiTheme="minorEastAsia" w:hint="eastAsia"/>
          <w:sz w:val="24"/>
          <w:szCs w:val="24"/>
        </w:rPr>
        <w:t>根据《政府采购框架协议采购方式管理暂行办法》以及“江苏省2023年度（第二期）台式计算机、便携式计算机框架协议”第一阶段的采购结果，为满足学校小批量、多频次计算机采购需求，以及零星科学研究特殊配置需求，保证我校台式计算机、便携式计算机的配送服务能够顺利进行，一站</w:t>
      </w:r>
      <w:proofErr w:type="gramStart"/>
      <w:r w:rsidRPr="004B5D15">
        <w:rPr>
          <w:rFonts w:asciiTheme="minorEastAsia" w:hAnsiTheme="minorEastAsia" w:hint="eastAsia"/>
          <w:sz w:val="24"/>
          <w:szCs w:val="24"/>
        </w:rPr>
        <w:t>式解决</w:t>
      </w:r>
      <w:proofErr w:type="gramEnd"/>
      <w:r w:rsidRPr="004B5D15">
        <w:rPr>
          <w:rFonts w:asciiTheme="minorEastAsia" w:hAnsiTheme="minorEastAsia" w:hint="eastAsia"/>
          <w:sz w:val="24"/>
          <w:szCs w:val="24"/>
        </w:rPr>
        <w:t>采购、资产入库、报销等问题，现通过二次竞价的方式在入围供应</w:t>
      </w:r>
      <w:proofErr w:type="gramStart"/>
      <w:r w:rsidRPr="004B5D15">
        <w:rPr>
          <w:rFonts w:asciiTheme="minorEastAsia" w:hAnsiTheme="minorEastAsia" w:hint="eastAsia"/>
          <w:sz w:val="24"/>
          <w:szCs w:val="24"/>
        </w:rPr>
        <w:t>商范围</w:t>
      </w:r>
      <w:proofErr w:type="gramEnd"/>
      <w:r w:rsidRPr="004B5D15">
        <w:rPr>
          <w:rFonts w:asciiTheme="minorEastAsia" w:hAnsiTheme="minorEastAsia" w:hint="eastAsia"/>
          <w:sz w:val="24"/>
          <w:szCs w:val="24"/>
        </w:rPr>
        <w:t>内遴选我校第二阶段供应商</w:t>
      </w:r>
      <w:r w:rsidR="00E14D58" w:rsidRPr="004B5D15">
        <w:rPr>
          <w:rFonts w:asciiTheme="minorEastAsia" w:hAnsiTheme="minorEastAsia" w:hint="eastAsia"/>
          <w:sz w:val="24"/>
          <w:szCs w:val="24"/>
        </w:rPr>
        <w:t>，以保障学校计算机产品正常配送工作的开展。</w:t>
      </w:r>
    </w:p>
    <w:p w:rsidR="00E14D58" w:rsidRPr="004B5D15" w:rsidRDefault="00E14D58" w:rsidP="004B5D15">
      <w:pPr>
        <w:spacing w:line="276" w:lineRule="auto"/>
        <w:ind w:firstLineChars="200" w:firstLine="480"/>
        <w:rPr>
          <w:rFonts w:asciiTheme="minorEastAsia" w:hAnsiTheme="minorEastAsia"/>
          <w:sz w:val="24"/>
          <w:szCs w:val="24"/>
        </w:rPr>
      </w:pPr>
      <w:r w:rsidRPr="004B5D15">
        <w:rPr>
          <w:rFonts w:asciiTheme="minorEastAsia" w:hAnsiTheme="minorEastAsia" w:hint="eastAsia"/>
          <w:sz w:val="24"/>
          <w:szCs w:val="24"/>
        </w:rPr>
        <w:t>从江苏省公布的2023年度（第二期）台式计算机、便携式计算机产品及协议供货名单中，选取三个一线品牌，每个品牌分两个标段，每个标段选择性价</w:t>
      </w:r>
      <w:proofErr w:type="gramStart"/>
      <w:r w:rsidRPr="004B5D15">
        <w:rPr>
          <w:rFonts w:asciiTheme="minorEastAsia" w:hAnsiTheme="minorEastAsia" w:hint="eastAsia"/>
          <w:sz w:val="24"/>
          <w:szCs w:val="24"/>
        </w:rPr>
        <w:t>比好的</w:t>
      </w:r>
      <w:proofErr w:type="gramEnd"/>
      <w:r w:rsidRPr="004B5D15">
        <w:rPr>
          <w:rFonts w:asciiTheme="minorEastAsia" w:hAnsiTheme="minorEastAsia" w:hint="eastAsia"/>
          <w:sz w:val="24"/>
          <w:szCs w:val="24"/>
        </w:rPr>
        <w:t>四款机型，即该项目共分为6个标段，详见“</w:t>
      </w:r>
      <w:r w:rsidR="0044717D" w:rsidRPr="004B5D15">
        <w:rPr>
          <w:rFonts w:asciiTheme="minorEastAsia" w:hAnsiTheme="minorEastAsia" w:hint="eastAsia"/>
          <w:b/>
          <w:sz w:val="24"/>
          <w:szCs w:val="24"/>
        </w:rPr>
        <w:t>九、报价内容</w:t>
      </w:r>
      <w:r w:rsidRPr="004B5D15">
        <w:rPr>
          <w:rFonts w:asciiTheme="minorEastAsia" w:hAnsiTheme="minorEastAsia" w:hint="eastAsia"/>
          <w:sz w:val="24"/>
          <w:szCs w:val="24"/>
        </w:rPr>
        <w:t>”。中标协议供货商为我校提供中标品牌及机型的配送服务。由学校最终用户</w:t>
      </w:r>
      <w:proofErr w:type="gramStart"/>
      <w:r w:rsidRPr="004B5D15">
        <w:rPr>
          <w:rFonts w:asciiTheme="minorEastAsia" w:hAnsiTheme="minorEastAsia" w:hint="eastAsia"/>
          <w:sz w:val="24"/>
          <w:szCs w:val="24"/>
        </w:rPr>
        <w:t>在标配机型</w:t>
      </w:r>
      <w:proofErr w:type="gramEnd"/>
      <w:r w:rsidRPr="004B5D15">
        <w:rPr>
          <w:rFonts w:asciiTheme="minorEastAsia" w:hAnsiTheme="minorEastAsia" w:hint="eastAsia"/>
          <w:sz w:val="24"/>
          <w:szCs w:val="24"/>
        </w:rPr>
        <w:t>范围内自主选择产品。特殊配置产品及机型由同品牌供货商询比确定。</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b/>
          <w:sz w:val="24"/>
          <w:szCs w:val="24"/>
        </w:rPr>
        <w:t>三、投标人资格：</w:t>
      </w:r>
      <w:r w:rsidRPr="004B5D15">
        <w:rPr>
          <w:rFonts w:asciiTheme="minorEastAsia" w:hAnsiTheme="minorEastAsia" w:hint="eastAsia"/>
          <w:sz w:val="24"/>
          <w:szCs w:val="24"/>
        </w:rPr>
        <w:t>投标人应当在“江苏省党政机关、事业单位及团体组织台式计算机、便携式计算机框架协议采购（2023年度第二期）入围公告的相关品牌授权委托代理商（公布名单中办公地址在徐州市区范围的授权委托代理商，不含五县市及贾汪区和</w:t>
      </w:r>
      <w:proofErr w:type="gramStart"/>
      <w:r w:rsidRPr="004B5D15">
        <w:rPr>
          <w:rFonts w:asciiTheme="minorEastAsia" w:hAnsiTheme="minorEastAsia" w:hint="eastAsia"/>
          <w:sz w:val="24"/>
          <w:szCs w:val="24"/>
        </w:rPr>
        <w:t>铜山区</w:t>
      </w:r>
      <w:proofErr w:type="gramEnd"/>
      <w:r w:rsidRPr="004B5D15">
        <w:rPr>
          <w:rFonts w:asciiTheme="minorEastAsia" w:hAnsiTheme="minorEastAsia" w:hint="eastAsia"/>
          <w:sz w:val="24"/>
          <w:szCs w:val="24"/>
        </w:rPr>
        <w:t>）名录中。</w:t>
      </w:r>
    </w:p>
    <w:p w:rsidR="00E14D58" w:rsidRPr="004B5D15" w:rsidRDefault="00E14D58" w:rsidP="004B5D15">
      <w:pPr>
        <w:spacing w:line="276" w:lineRule="auto"/>
        <w:rPr>
          <w:rFonts w:asciiTheme="minorEastAsia" w:hAnsiTheme="minorEastAsia"/>
          <w:b/>
          <w:sz w:val="24"/>
          <w:szCs w:val="24"/>
        </w:rPr>
      </w:pPr>
      <w:r w:rsidRPr="004B5D15">
        <w:rPr>
          <w:rFonts w:asciiTheme="minorEastAsia" w:hAnsiTheme="minorEastAsia" w:hint="eastAsia"/>
          <w:b/>
          <w:sz w:val="24"/>
          <w:szCs w:val="24"/>
        </w:rPr>
        <w:t>四</w:t>
      </w:r>
      <w:r w:rsidR="00AA025E" w:rsidRPr="004B5D15">
        <w:rPr>
          <w:rFonts w:asciiTheme="minorEastAsia" w:hAnsiTheme="minorEastAsia" w:hint="eastAsia"/>
          <w:b/>
          <w:sz w:val="24"/>
          <w:szCs w:val="24"/>
        </w:rPr>
        <w:t>、</w:t>
      </w:r>
      <w:r w:rsidRPr="004B5D15">
        <w:rPr>
          <w:rFonts w:asciiTheme="minorEastAsia" w:hAnsiTheme="minorEastAsia" w:hint="eastAsia"/>
          <w:b/>
          <w:sz w:val="24"/>
          <w:szCs w:val="24"/>
        </w:rPr>
        <w:t>报价要求</w:t>
      </w:r>
      <w:r w:rsidR="00AA025E" w:rsidRPr="004B5D15">
        <w:rPr>
          <w:rFonts w:asciiTheme="minorEastAsia" w:hAnsiTheme="minorEastAsia" w:hint="eastAsia"/>
          <w:b/>
          <w:sz w:val="24"/>
          <w:szCs w:val="24"/>
        </w:rPr>
        <w:t>：</w:t>
      </w:r>
    </w:p>
    <w:p w:rsidR="00E14D58" w:rsidRPr="004B5D15" w:rsidRDefault="00E14D58" w:rsidP="004B5D15">
      <w:pPr>
        <w:spacing w:line="276" w:lineRule="auto"/>
        <w:rPr>
          <w:rFonts w:asciiTheme="minorEastAsia" w:hAnsiTheme="minorEastAsia"/>
          <w:sz w:val="24"/>
          <w:szCs w:val="24"/>
        </w:rPr>
      </w:pPr>
      <w:r w:rsidRPr="004B5D15">
        <w:rPr>
          <w:rFonts w:asciiTheme="minorEastAsia" w:hAnsiTheme="minorEastAsia" w:hint="eastAsia"/>
          <w:sz w:val="24"/>
          <w:szCs w:val="24"/>
        </w:rPr>
        <w:t>1、该项目要求投标人按</w:t>
      </w:r>
      <w:r w:rsidR="00831051" w:rsidRPr="004B5D15">
        <w:rPr>
          <w:rFonts w:asciiTheme="minorEastAsia" w:hAnsiTheme="minorEastAsia" w:hint="eastAsia"/>
          <w:sz w:val="24"/>
          <w:szCs w:val="24"/>
        </w:rPr>
        <w:t>报价内容</w:t>
      </w:r>
      <w:r w:rsidRPr="004B5D15">
        <w:rPr>
          <w:rFonts w:asciiTheme="minorEastAsia" w:hAnsiTheme="minorEastAsia" w:hint="eastAsia"/>
          <w:sz w:val="24"/>
          <w:szCs w:val="24"/>
        </w:rPr>
        <w:t>清单报价（整体投标，</w:t>
      </w:r>
      <w:r w:rsidR="00831051" w:rsidRPr="004B5D15">
        <w:rPr>
          <w:rFonts w:asciiTheme="minorEastAsia" w:hAnsiTheme="minorEastAsia" w:hint="eastAsia"/>
          <w:sz w:val="24"/>
          <w:szCs w:val="24"/>
        </w:rPr>
        <w:t>不接受某一类产品单独投标或未包含完所有产品的投标）；投标报价为</w:t>
      </w:r>
      <w:r w:rsidRPr="004B5D15">
        <w:rPr>
          <w:rFonts w:asciiTheme="minorEastAsia" w:hAnsiTheme="minorEastAsia" w:hint="eastAsia"/>
          <w:sz w:val="24"/>
          <w:szCs w:val="24"/>
        </w:rPr>
        <w:t>清单总价。</w:t>
      </w:r>
    </w:p>
    <w:p w:rsidR="00E14D58" w:rsidRPr="004B5D15" w:rsidRDefault="00E14D58" w:rsidP="004B5D15">
      <w:pPr>
        <w:spacing w:line="276" w:lineRule="auto"/>
        <w:rPr>
          <w:rFonts w:asciiTheme="minorEastAsia" w:hAnsiTheme="minorEastAsia"/>
          <w:sz w:val="24"/>
          <w:szCs w:val="24"/>
        </w:rPr>
      </w:pPr>
      <w:r w:rsidRPr="004B5D15">
        <w:rPr>
          <w:rFonts w:asciiTheme="minorEastAsia" w:hAnsiTheme="minorEastAsia" w:hint="eastAsia"/>
          <w:sz w:val="24"/>
          <w:szCs w:val="24"/>
        </w:rPr>
        <w:t>2、各标段各投标产品报价均不得高于对应的“省协议控制价”，详见“</w:t>
      </w:r>
      <w:r w:rsidR="0044717D" w:rsidRPr="004B5D15">
        <w:rPr>
          <w:rFonts w:asciiTheme="minorEastAsia" w:hAnsiTheme="minorEastAsia" w:hint="eastAsia"/>
          <w:b/>
          <w:sz w:val="24"/>
          <w:szCs w:val="24"/>
        </w:rPr>
        <w:t>九、</w:t>
      </w:r>
      <w:r w:rsidRPr="004B5D15">
        <w:rPr>
          <w:rFonts w:asciiTheme="minorEastAsia" w:hAnsiTheme="minorEastAsia" w:hint="eastAsia"/>
          <w:b/>
          <w:sz w:val="24"/>
          <w:szCs w:val="24"/>
        </w:rPr>
        <w:t>报价内容</w:t>
      </w:r>
      <w:r w:rsidRPr="004B5D15">
        <w:rPr>
          <w:rFonts w:asciiTheme="minorEastAsia" w:hAnsiTheme="minorEastAsia" w:hint="eastAsia"/>
          <w:sz w:val="24"/>
          <w:szCs w:val="24"/>
        </w:rPr>
        <w:t>”。</w:t>
      </w:r>
    </w:p>
    <w:p w:rsidR="00E14D58" w:rsidRPr="004B5D15" w:rsidRDefault="00E51A3A" w:rsidP="004B5D15">
      <w:pPr>
        <w:spacing w:line="276" w:lineRule="auto"/>
        <w:rPr>
          <w:rFonts w:asciiTheme="minorEastAsia" w:hAnsiTheme="minorEastAsia"/>
          <w:b/>
          <w:sz w:val="24"/>
          <w:szCs w:val="24"/>
        </w:rPr>
      </w:pPr>
      <w:r w:rsidRPr="004B5D15">
        <w:rPr>
          <w:rFonts w:asciiTheme="minorEastAsia" w:hAnsiTheme="minorEastAsia" w:hint="eastAsia"/>
          <w:b/>
          <w:sz w:val="24"/>
          <w:szCs w:val="24"/>
        </w:rPr>
        <w:t>五</w:t>
      </w:r>
      <w:r w:rsidR="00AA025E" w:rsidRPr="004B5D15">
        <w:rPr>
          <w:rFonts w:asciiTheme="minorEastAsia" w:hAnsiTheme="minorEastAsia" w:hint="eastAsia"/>
          <w:b/>
          <w:sz w:val="24"/>
          <w:szCs w:val="24"/>
        </w:rPr>
        <w:t>、定标方式：</w:t>
      </w:r>
    </w:p>
    <w:p w:rsidR="00AA025E" w:rsidRPr="004B5D15" w:rsidRDefault="00E14D58" w:rsidP="004B5D15">
      <w:pPr>
        <w:spacing w:line="276" w:lineRule="auto"/>
        <w:rPr>
          <w:rFonts w:asciiTheme="minorEastAsia" w:hAnsiTheme="minorEastAsia"/>
          <w:sz w:val="24"/>
          <w:szCs w:val="24"/>
        </w:rPr>
      </w:pPr>
      <w:r w:rsidRPr="004B5D15">
        <w:rPr>
          <w:rFonts w:asciiTheme="minorEastAsia" w:hAnsiTheme="minorEastAsia" w:hint="eastAsia"/>
          <w:sz w:val="24"/>
          <w:szCs w:val="24"/>
        </w:rPr>
        <w:t>1、</w:t>
      </w:r>
      <w:r w:rsidR="0050069B" w:rsidRPr="004B5D15">
        <w:rPr>
          <w:rFonts w:asciiTheme="minorEastAsia" w:hAnsiTheme="minorEastAsia" w:hint="eastAsia"/>
          <w:sz w:val="24"/>
          <w:szCs w:val="24"/>
        </w:rPr>
        <w:t>该项目不允许负偏离</w:t>
      </w:r>
      <w:r w:rsidR="00DF67ED" w:rsidRPr="004B5D15">
        <w:rPr>
          <w:rFonts w:asciiTheme="minorEastAsia" w:hAnsiTheme="minorEastAsia" w:hint="eastAsia"/>
          <w:sz w:val="24"/>
          <w:szCs w:val="24"/>
        </w:rPr>
        <w:t>；</w:t>
      </w:r>
      <w:r w:rsidR="0050069B" w:rsidRPr="004B5D15">
        <w:rPr>
          <w:rFonts w:asciiTheme="minorEastAsia" w:hAnsiTheme="minorEastAsia" w:hint="eastAsia"/>
          <w:sz w:val="24"/>
          <w:szCs w:val="24"/>
        </w:rPr>
        <w:t>满足要求，</w:t>
      </w:r>
      <w:r w:rsidR="00DF67ED" w:rsidRPr="004B5D15">
        <w:rPr>
          <w:rFonts w:asciiTheme="minorEastAsia" w:hAnsiTheme="minorEastAsia" w:hint="eastAsia"/>
          <w:sz w:val="24"/>
          <w:szCs w:val="24"/>
        </w:rPr>
        <w:t>投标报价</w:t>
      </w:r>
      <w:r w:rsidR="0050069B" w:rsidRPr="004B5D15">
        <w:rPr>
          <w:rFonts w:asciiTheme="minorEastAsia" w:hAnsiTheme="minorEastAsia" w:hint="eastAsia"/>
          <w:sz w:val="24"/>
          <w:szCs w:val="24"/>
        </w:rPr>
        <w:t>最低中标</w:t>
      </w:r>
      <w:r w:rsidR="00E51A3A" w:rsidRPr="004B5D15">
        <w:rPr>
          <w:rFonts w:asciiTheme="minorEastAsia" w:hAnsiTheme="minorEastAsia" w:hint="eastAsia"/>
          <w:sz w:val="24"/>
          <w:szCs w:val="24"/>
        </w:rPr>
        <w:t>，投标报价相等时，由采购方代表确定1家作为中标候选人。</w:t>
      </w:r>
    </w:p>
    <w:p w:rsidR="00E14D58" w:rsidRPr="004B5D15" w:rsidRDefault="00E14D58" w:rsidP="004B5D15">
      <w:pPr>
        <w:spacing w:line="276" w:lineRule="auto"/>
        <w:rPr>
          <w:rFonts w:asciiTheme="minorEastAsia" w:hAnsiTheme="minorEastAsia"/>
          <w:sz w:val="24"/>
          <w:szCs w:val="24"/>
        </w:rPr>
      </w:pPr>
      <w:r w:rsidRPr="004B5D15">
        <w:rPr>
          <w:rFonts w:asciiTheme="minorEastAsia" w:hAnsiTheme="minorEastAsia" w:hint="eastAsia"/>
          <w:sz w:val="24"/>
          <w:szCs w:val="24"/>
        </w:rPr>
        <w:t>2、</w:t>
      </w:r>
      <w:r w:rsidR="00831051" w:rsidRPr="004B5D15">
        <w:rPr>
          <w:rFonts w:asciiTheme="minorEastAsia" w:hAnsiTheme="minorEastAsia" w:hint="eastAsia"/>
          <w:sz w:val="24"/>
          <w:szCs w:val="24"/>
        </w:rPr>
        <w:t>同一供货商同品牌只能中标1个标段,不可兼中。</w:t>
      </w:r>
      <w:r w:rsidRPr="004B5D15">
        <w:rPr>
          <w:rFonts w:asciiTheme="minorEastAsia" w:hAnsiTheme="minorEastAsia" w:hint="eastAsia"/>
          <w:sz w:val="24"/>
          <w:szCs w:val="24"/>
        </w:rPr>
        <w:t>按照“标段1、标段2、标段3、标段4、标段5、标段6”的顺序进行比价评审。每个品牌前一标段的中标人不再参与该品牌下一个标段的</w:t>
      </w:r>
      <w:r w:rsidR="00E51A3A" w:rsidRPr="004B5D15">
        <w:rPr>
          <w:rFonts w:asciiTheme="minorEastAsia" w:hAnsiTheme="minorEastAsia" w:hint="eastAsia"/>
          <w:sz w:val="24"/>
          <w:szCs w:val="24"/>
        </w:rPr>
        <w:t>比价</w:t>
      </w:r>
      <w:r w:rsidRPr="004B5D15">
        <w:rPr>
          <w:rFonts w:asciiTheme="minorEastAsia" w:hAnsiTheme="minorEastAsia" w:hint="eastAsia"/>
          <w:sz w:val="24"/>
          <w:szCs w:val="24"/>
        </w:rPr>
        <w:t>评审。</w:t>
      </w:r>
      <w:r w:rsidR="00E51A3A" w:rsidRPr="004B5D15">
        <w:rPr>
          <w:rFonts w:asciiTheme="minorEastAsia" w:hAnsiTheme="minorEastAsia"/>
          <w:sz w:val="24"/>
          <w:szCs w:val="24"/>
        </w:rPr>
        <w:t xml:space="preserve"> </w:t>
      </w:r>
    </w:p>
    <w:p w:rsidR="0044717D" w:rsidRPr="004B5D15" w:rsidRDefault="0044717D" w:rsidP="004B5D15">
      <w:pPr>
        <w:spacing w:line="276" w:lineRule="auto"/>
        <w:rPr>
          <w:rFonts w:asciiTheme="minorEastAsia" w:hAnsiTheme="minorEastAsia"/>
          <w:color w:val="000000"/>
          <w:sz w:val="24"/>
          <w:szCs w:val="24"/>
        </w:rPr>
      </w:pPr>
      <w:r w:rsidRPr="004B5D15">
        <w:rPr>
          <w:rFonts w:asciiTheme="minorEastAsia" w:hAnsiTheme="minorEastAsia" w:hint="eastAsia"/>
          <w:b/>
          <w:sz w:val="24"/>
          <w:szCs w:val="24"/>
        </w:rPr>
        <w:t>六、采购项目履约</w:t>
      </w:r>
      <w:r w:rsidRPr="004B5D15">
        <w:rPr>
          <w:rFonts w:asciiTheme="minorEastAsia" w:hAnsiTheme="minorEastAsia"/>
          <w:b/>
          <w:sz w:val="24"/>
          <w:szCs w:val="24"/>
        </w:rPr>
        <w:t>保证金</w:t>
      </w:r>
      <w:r w:rsidRPr="004B5D15">
        <w:rPr>
          <w:rFonts w:asciiTheme="minorEastAsia" w:hAnsiTheme="minorEastAsia" w:hint="eastAsia"/>
          <w:b/>
          <w:sz w:val="24"/>
          <w:szCs w:val="24"/>
        </w:rPr>
        <w:t>规定</w:t>
      </w:r>
    </w:p>
    <w:p w:rsidR="0044717D" w:rsidRPr="004B5D15" w:rsidRDefault="0044717D" w:rsidP="004B5D15">
      <w:pPr>
        <w:spacing w:line="276" w:lineRule="auto"/>
        <w:rPr>
          <w:rFonts w:asciiTheme="minorEastAsia" w:hAnsiTheme="minorEastAsia"/>
          <w:sz w:val="24"/>
          <w:szCs w:val="24"/>
        </w:rPr>
      </w:pPr>
      <w:r w:rsidRPr="004B5D15">
        <w:rPr>
          <w:rFonts w:asciiTheme="minorEastAsia" w:hAnsiTheme="minorEastAsia" w:hint="eastAsia"/>
          <w:sz w:val="24"/>
          <w:szCs w:val="24"/>
        </w:rPr>
        <w:t>1、拟中标人应当在评审结果公示日起三日内</w:t>
      </w:r>
      <w:r w:rsidRPr="004B5D15">
        <w:rPr>
          <w:rFonts w:asciiTheme="minorEastAsia" w:hAnsiTheme="minorEastAsia"/>
          <w:sz w:val="24"/>
          <w:szCs w:val="24"/>
        </w:rPr>
        <w:t>向</w:t>
      </w:r>
      <w:r w:rsidRPr="004B5D15">
        <w:rPr>
          <w:rFonts w:asciiTheme="minorEastAsia" w:hAnsiTheme="minorEastAsia" w:hint="eastAsia"/>
          <w:sz w:val="24"/>
          <w:szCs w:val="24"/>
        </w:rPr>
        <w:t>招标人</w:t>
      </w:r>
      <w:r w:rsidRPr="004B5D15">
        <w:rPr>
          <w:rFonts w:asciiTheme="minorEastAsia" w:hAnsiTheme="minorEastAsia"/>
          <w:sz w:val="24"/>
          <w:szCs w:val="24"/>
        </w:rPr>
        <w:t>交纳</w:t>
      </w:r>
      <w:r w:rsidRPr="004B5D15">
        <w:rPr>
          <w:rFonts w:asciiTheme="minorEastAsia" w:hAnsiTheme="minorEastAsia"/>
          <w:b/>
          <w:sz w:val="24"/>
          <w:szCs w:val="24"/>
        </w:rPr>
        <w:t>每个标段</w:t>
      </w:r>
      <w:r w:rsidRPr="004B5D15">
        <w:rPr>
          <w:rFonts w:asciiTheme="minorEastAsia" w:hAnsiTheme="minorEastAsia" w:hint="eastAsia"/>
          <w:b/>
          <w:sz w:val="24"/>
          <w:szCs w:val="24"/>
        </w:rPr>
        <w:t>2万元</w:t>
      </w:r>
      <w:r w:rsidRPr="004B5D15">
        <w:rPr>
          <w:rFonts w:asciiTheme="minorEastAsia" w:hAnsiTheme="minorEastAsia" w:hint="eastAsia"/>
          <w:sz w:val="24"/>
          <w:szCs w:val="24"/>
        </w:rPr>
        <w:t>履约</w:t>
      </w:r>
      <w:r w:rsidRPr="004B5D15">
        <w:rPr>
          <w:rFonts w:asciiTheme="minorEastAsia" w:hAnsiTheme="minorEastAsia"/>
          <w:sz w:val="24"/>
          <w:szCs w:val="24"/>
        </w:rPr>
        <w:t>保证金。</w:t>
      </w:r>
      <w:r w:rsidRPr="004B5D15">
        <w:rPr>
          <w:rFonts w:asciiTheme="minorEastAsia" w:hAnsiTheme="minorEastAsia" w:hint="eastAsia"/>
          <w:sz w:val="24"/>
          <w:szCs w:val="24"/>
        </w:rPr>
        <w:t>拟中标人应当按照招标人的要求及时、足额缴纳履约</w:t>
      </w:r>
      <w:r w:rsidRPr="004B5D15">
        <w:rPr>
          <w:rFonts w:asciiTheme="minorEastAsia" w:hAnsiTheme="minorEastAsia"/>
          <w:sz w:val="24"/>
          <w:szCs w:val="24"/>
        </w:rPr>
        <w:t>保证金。</w:t>
      </w:r>
    </w:p>
    <w:p w:rsidR="0044717D" w:rsidRPr="004B5D15" w:rsidRDefault="0044717D" w:rsidP="004B5D15">
      <w:pPr>
        <w:spacing w:line="276" w:lineRule="auto"/>
        <w:rPr>
          <w:rFonts w:asciiTheme="minorEastAsia" w:hAnsiTheme="minorEastAsia"/>
          <w:sz w:val="24"/>
          <w:szCs w:val="24"/>
        </w:rPr>
      </w:pPr>
      <w:r w:rsidRPr="004B5D15">
        <w:rPr>
          <w:rFonts w:asciiTheme="minorEastAsia" w:hAnsiTheme="minorEastAsia" w:hint="eastAsia"/>
          <w:sz w:val="24"/>
          <w:szCs w:val="24"/>
        </w:rPr>
        <w:t>2、履约</w:t>
      </w:r>
      <w:r w:rsidRPr="004B5D15">
        <w:rPr>
          <w:rFonts w:asciiTheme="minorEastAsia" w:hAnsiTheme="minorEastAsia"/>
          <w:sz w:val="24"/>
          <w:szCs w:val="24"/>
        </w:rPr>
        <w:t>保证金</w:t>
      </w:r>
      <w:r w:rsidR="00831051" w:rsidRPr="004B5D15">
        <w:rPr>
          <w:rFonts w:asciiTheme="minorEastAsia" w:hAnsiTheme="minorEastAsia"/>
          <w:sz w:val="24"/>
          <w:szCs w:val="24"/>
        </w:rPr>
        <w:t>以非</w:t>
      </w:r>
      <w:r w:rsidRPr="004B5D15">
        <w:rPr>
          <w:rFonts w:asciiTheme="minorEastAsia" w:hAnsiTheme="minorEastAsia" w:hint="eastAsia"/>
          <w:sz w:val="24"/>
          <w:szCs w:val="24"/>
        </w:rPr>
        <w:t>现金</w:t>
      </w:r>
      <w:r w:rsidR="00831051" w:rsidRPr="004B5D15">
        <w:rPr>
          <w:rFonts w:asciiTheme="minorEastAsia" w:hAnsiTheme="minorEastAsia" w:hint="eastAsia"/>
          <w:sz w:val="24"/>
          <w:szCs w:val="24"/>
        </w:rPr>
        <w:t>形式</w:t>
      </w:r>
      <w:r w:rsidRPr="004B5D15">
        <w:rPr>
          <w:rFonts w:asciiTheme="minorEastAsia" w:hAnsiTheme="minorEastAsia" w:hint="eastAsia"/>
          <w:sz w:val="24"/>
          <w:szCs w:val="24"/>
        </w:rPr>
        <w:t>缴纳</w:t>
      </w:r>
      <w:r w:rsidRPr="004B5D15">
        <w:rPr>
          <w:rFonts w:asciiTheme="minorEastAsia" w:hAnsiTheme="minorEastAsia"/>
          <w:sz w:val="24"/>
          <w:szCs w:val="24"/>
        </w:rPr>
        <w:t>。</w:t>
      </w:r>
    </w:p>
    <w:p w:rsidR="0044717D" w:rsidRPr="004B5D15" w:rsidRDefault="0044717D" w:rsidP="004B5D15">
      <w:pPr>
        <w:spacing w:line="276" w:lineRule="auto"/>
        <w:rPr>
          <w:rFonts w:asciiTheme="minorEastAsia" w:hAnsiTheme="minorEastAsia"/>
          <w:sz w:val="24"/>
          <w:szCs w:val="24"/>
        </w:rPr>
      </w:pPr>
      <w:r w:rsidRPr="004B5D15">
        <w:rPr>
          <w:rFonts w:asciiTheme="minorEastAsia" w:hAnsiTheme="minorEastAsia" w:hint="eastAsia"/>
          <w:sz w:val="24"/>
          <w:szCs w:val="24"/>
        </w:rPr>
        <w:t>3、评审结果公示三日内无异议，且已经交纳履约保证金，将向拟中标人发出中标通知书，不再发布中标公告。</w:t>
      </w:r>
    </w:p>
    <w:p w:rsidR="0044717D" w:rsidRPr="004B5D15" w:rsidRDefault="0044717D" w:rsidP="004B5D15">
      <w:pPr>
        <w:spacing w:line="276" w:lineRule="auto"/>
        <w:rPr>
          <w:rFonts w:asciiTheme="minorEastAsia" w:hAnsiTheme="minorEastAsia"/>
          <w:sz w:val="24"/>
          <w:szCs w:val="24"/>
        </w:rPr>
      </w:pPr>
      <w:r w:rsidRPr="004B5D15">
        <w:rPr>
          <w:rFonts w:asciiTheme="minorEastAsia" w:hAnsiTheme="minorEastAsia" w:hint="eastAsia"/>
          <w:sz w:val="24"/>
          <w:szCs w:val="24"/>
        </w:rPr>
        <w:t>4、</w:t>
      </w:r>
      <w:r w:rsidRPr="004B5D15">
        <w:rPr>
          <w:rFonts w:asciiTheme="minorEastAsia" w:hAnsiTheme="minorEastAsia"/>
          <w:sz w:val="24"/>
          <w:szCs w:val="24"/>
        </w:rPr>
        <w:t>如</w:t>
      </w:r>
      <w:r w:rsidRPr="004B5D15">
        <w:rPr>
          <w:rFonts w:asciiTheme="minorEastAsia" w:hAnsiTheme="minorEastAsia" w:hint="eastAsia"/>
          <w:sz w:val="24"/>
          <w:szCs w:val="24"/>
        </w:rPr>
        <w:t>果拟中标人没有在规定的时间内交纳履约保证金，或对采购项目的质疑（投诉）成立，或</w:t>
      </w:r>
      <w:r w:rsidRPr="004B5D15">
        <w:rPr>
          <w:rFonts w:asciiTheme="minorEastAsia" w:hAnsiTheme="minorEastAsia"/>
          <w:sz w:val="24"/>
          <w:szCs w:val="24"/>
        </w:rPr>
        <w:t>拒绝遵守</w:t>
      </w:r>
      <w:r w:rsidRPr="004B5D15">
        <w:rPr>
          <w:rFonts w:asciiTheme="minorEastAsia" w:hAnsiTheme="minorEastAsia" w:hint="eastAsia"/>
          <w:sz w:val="24"/>
          <w:szCs w:val="24"/>
        </w:rPr>
        <w:t>采购</w:t>
      </w:r>
      <w:r w:rsidR="00831051" w:rsidRPr="004B5D15">
        <w:rPr>
          <w:rFonts w:asciiTheme="minorEastAsia" w:hAnsiTheme="minorEastAsia" w:hint="eastAsia"/>
          <w:sz w:val="24"/>
          <w:szCs w:val="24"/>
        </w:rPr>
        <w:t>需求</w:t>
      </w:r>
      <w:r w:rsidRPr="004B5D15">
        <w:rPr>
          <w:rFonts w:asciiTheme="minorEastAsia" w:hAnsiTheme="minorEastAsia"/>
          <w:sz w:val="24"/>
          <w:szCs w:val="24"/>
        </w:rPr>
        <w:t>文件规定、响应承诺，或拒绝签订合同，或虽签署合同但不予履行</w:t>
      </w:r>
      <w:r w:rsidRPr="004B5D15">
        <w:rPr>
          <w:rFonts w:asciiTheme="minorEastAsia" w:hAnsiTheme="minorEastAsia" w:hint="eastAsia"/>
          <w:sz w:val="24"/>
          <w:szCs w:val="24"/>
        </w:rPr>
        <w:t>等</w:t>
      </w:r>
      <w:r w:rsidRPr="004B5D15">
        <w:rPr>
          <w:rFonts w:asciiTheme="minorEastAsia" w:hAnsiTheme="minorEastAsia"/>
          <w:sz w:val="24"/>
          <w:szCs w:val="24"/>
        </w:rPr>
        <w:t>，则</w:t>
      </w:r>
      <w:r w:rsidRPr="004B5D15">
        <w:rPr>
          <w:rFonts w:asciiTheme="minorEastAsia" w:hAnsiTheme="minorEastAsia" w:hint="eastAsia"/>
          <w:sz w:val="24"/>
          <w:szCs w:val="24"/>
        </w:rPr>
        <w:t>取消（拟）中标人资格，已经缴纳的履约</w:t>
      </w:r>
      <w:r w:rsidRPr="004B5D15">
        <w:rPr>
          <w:rFonts w:asciiTheme="minorEastAsia" w:hAnsiTheme="minorEastAsia"/>
          <w:sz w:val="24"/>
          <w:szCs w:val="24"/>
        </w:rPr>
        <w:t>保证金作为违约金不予退还。</w:t>
      </w:r>
    </w:p>
    <w:p w:rsidR="0044717D" w:rsidRPr="004B5D15" w:rsidRDefault="0044717D" w:rsidP="004B5D15">
      <w:pPr>
        <w:spacing w:line="276" w:lineRule="auto"/>
        <w:rPr>
          <w:rFonts w:asciiTheme="minorEastAsia" w:hAnsiTheme="minorEastAsia"/>
          <w:color w:val="000000"/>
          <w:sz w:val="24"/>
          <w:szCs w:val="24"/>
        </w:rPr>
      </w:pPr>
      <w:r w:rsidRPr="004B5D15">
        <w:rPr>
          <w:rFonts w:asciiTheme="minorEastAsia" w:hAnsiTheme="minorEastAsia" w:hint="eastAsia"/>
          <w:sz w:val="24"/>
          <w:szCs w:val="24"/>
        </w:rPr>
        <w:t>5、</w:t>
      </w:r>
      <w:r w:rsidRPr="004B5D15">
        <w:rPr>
          <w:rFonts w:asciiTheme="minorEastAsia" w:hAnsiTheme="minorEastAsia"/>
          <w:sz w:val="24"/>
          <w:szCs w:val="24"/>
        </w:rPr>
        <w:t>因</w:t>
      </w:r>
      <w:r w:rsidRPr="004B5D15">
        <w:rPr>
          <w:rFonts w:asciiTheme="minorEastAsia" w:hAnsiTheme="minorEastAsia" w:hint="eastAsia"/>
          <w:sz w:val="24"/>
          <w:szCs w:val="24"/>
        </w:rPr>
        <w:t>（拟）中标人</w:t>
      </w:r>
      <w:r w:rsidRPr="004B5D15">
        <w:rPr>
          <w:rFonts w:asciiTheme="minorEastAsia" w:hAnsiTheme="minorEastAsia"/>
          <w:sz w:val="24"/>
          <w:szCs w:val="24"/>
        </w:rPr>
        <w:t>提供的</w:t>
      </w:r>
      <w:r w:rsidRPr="004B5D15">
        <w:rPr>
          <w:rFonts w:asciiTheme="minorEastAsia" w:hAnsiTheme="minorEastAsia" w:hint="eastAsia"/>
          <w:sz w:val="24"/>
          <w:szCs w:val="24"/>
        </w:rPr>
        <w:t>基本</w:t>
      </w:r>
      <w:proofErr w:type="gramStart"/>
      <w:r w:rsidRPr="004B5D15">
        <w:rPr>
          <w:rFonts w:asciiTheme="minorEastAsia" w:hAnsiTheme="minorEastAsia"/>
          <w:sz w:val="24"/>
          <w:szCs w:val="24"/>
        </w:rPr>
        <w:t>帐户</w:t>
      </w:r>
      <w:proofErr w:type="gramEnd"/>
      <w:r w:rsidRPr="004B5D15">
        <w:rPr>
          <w:rFonts w:asciiTheme="minorEastAsia" w:hAnsiTheme="minorEastAsia"/>
          <w:sz w:val="24"/>
          <w:szCs w:val="24"/>
        </w:rPr>
        <w:t>信息错误而导致废标、</w:t>
      </w:r>
      <w:proofErr w:type="gramStart"/>
      <w:r w:rsidRPr="004B5D15">
        <w:rPr>
          <w:rFonts w:asciiTheme="minorEastAsia" w:hAnsiTheme="minorEastAsia"/>
          <w:sz w:val="24"/>
          <w:szCs w:val="24"/>
        </w:rPr>
        <w:t>保证金误退</w:t>
      </w:r>
      <w:r w:rsidRPr="004B5D15">
        <w:rPr>
          <w:rFonts w:asciiTheme="minorEastAsia" w:hAnsiTheme="minorEastAsia" w:hint="eastAsia"/>
          <w:sz w:val="24"/>
          <w:szCs w:val="24"/>
        </w:rPr>
        <w:t>等</w:t>
      </w:r>
      <w:proofErr w:type="gramEnd"/>
      <w:r w:rsidRPr="004B5D15">
        <w:rPr>
          <w:rFonts w:asciiTheme="minorEastAsia" w:hAnsiTheme="minorEastAsia" w:hint="eastAsia"/>
          <w:sz w:val="24"/>
          <w:szCs w:val="24"/>
        </w:rPr>
        <w:t>情况</w:t>
      </w:r>
      <w:r w:rsidRPr="004B5D15">
        <w:rPr>
          <w:rFonts w:asciiTheme="minorEastAsia" w:hAnsiTheme="minorEastAsia"/>
          <w:sz w:val="24"/>
          <w:szCs w:val="24"/>
        </w:rPr>
        <w:t>由</w:t>
      </w:r>
      <w:r w:rsidRPr="004B5D15">
        <w:rPr>
          <w:rFonts w:asciiTheme="minorEastAsia" w:hAnsiTheme="minorEastAsia" w:hint="eastAsia"/>
          <w:sz w:val="24"/>
          <w:szCs w:val="24"/>
        </w:rPr>
        <w:t>（拟）中标人</w:t>
      </w:r>
      <w:r w:rsidRPr="004B5D15">
        <w:rPr>
          <w:rFonts w:asciiTheme="minorEastAsia" w:hAnsiTheme="minorEastAsia"/>
          <w:sz w:val="24"/>
          <w:szCs w:val="24"/>
        </w:rPr>
        <w:t>承担。</w:t>
      </w:r>
    </w:p>
    <w:p w:rsidR="00E51A3A" w:rsidRPr="004B5D15" w:rsidRDefault="0044717D" w:rsidP="004B5D15">
      <w:pPr>
        <w:spacing w:line="276" w:lineRule="auto"/>
        <w:rPr>
          <w:rFonts w:asciiTheme="minorEastAsia" w:hAnsiTheme="minorEastAsia"/>
          <w:b/>
          <w:sz w:val="24"/>
          <w:szCs w:val="24"/>
        </w:rPr>
      </w:pPr>
      <w:r w:rsidRPr="004B5D15">
        <w:rPr>
          <w:rFonts w:asciiTheme="minorEastAsia" w:hAnsiTheme="minorEastAsia" w:hint="eastAsia"/>
          <w:b/>
          <w:sz w:val="24"/>
          <w:szCs w:val="24"/>
        </w:rPr>
        <w:lastRenderedPageBreak/>
        <w:t>七</w:t>
      </w:r>
      <w:r w:rsidR="00E51A3A" w:rsidRPr="004B5D15">
        <w:rPr>
          <w:rFonts w:asciiTheme="minorEastAsia" w:hAnsiTheme="minorEastAsia" w:hint="eastAsia"/>
          <w:b/>
          <w:sz w:val="24"/>
          <w:szCs w:val="24"/>
        </w:rPr>
        <w:t>、商务</w:t>
      </w:r>
      <w:r w:rsidRPr="004B5D15">
        <w:rPr>
          <w:rFonts w:asciiTheme="minorEastAsia" w:hAnsiTheme="minorEastAsia" w:hint="eastAsia"/>
          <w:b/>
          <w:sz w:val="24"/>
          <w:szCs w:val="24"/>
        </w:rPr>
        <w:t>服务</w:t>
      </w:r>
      <w:r w:rsidR="00E51A3A" w:rsidRPr="004B5D15">
        <w:rPr>
          <w:rFonts w:asciiTheme="minorEastAsia" w:hAnsiTheme="minorEastAsia" w:hint="eastAsia"/>
          <w:b/>
          <w:sz w:val="24"/>
          <w:szCs w:val="24"/>
        </w:rPr>
        <w:t>条款</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1、所有报价产品的生产、制造、安装等各项技术标准应当符合国家（强制性）标准、各项规范要求。</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2、响应及提供产品应当是全新的、未使用过的、原厂原包装未拆封的商品（正品），完全符合采购设备规定的质量、规格和性能的要求，应保证提供的设备在正确安装、正常使用和保养条件下，在规定的使用寿命期内具有满意的性能。</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3、投标人应当提供售后服务方案（包括质保期、服务响应、售后及问题解决等），负责所提供的所有设备的安装调试、网络连接、设备连接、软件安装、升级更新等，以及与之相关的一切必要配套工作。</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4、操作系统必须为正版操作系统，投标文件中须注明操作系统版本，并预装office办公软件。</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5、服务期限：服务期自签订合同之日起至江苏省公布新的相关框架协议入围结果止，如省、市相关规定有新的要求，按新要求执行，协议自动解除。</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6、免费质保期：不低于</w:t>
      </w:r>
      <w:proofErr w:type="gramStart"/>
      <w:r w:rsidRPr="004B5D15">
        <w:rPr>
          <w:rFonts w:asciiTheme="minorEastAsia" w:hAnsiTheme="minorEastAsia" w:hint="eastAsia"/>
          <w:sz w:val="24"/>
          <w:szCs w:val="24"/>
        </w:rPr>
        <w:t>省协议</w:t>
      </w:r>
      <w:proofErr w:type="gramEnd"/>
      <w:r w:rsidRPr="004B5D15">
        <w:rPr>
          <w:rFonts w:asciiTheme="minorEastAsia" w:hAnsiTheme="minorEastAsia" w:hint="eastAsia"/>
          <w:sz w:val="24"/>
          <w:szCs w:val="24"/>
        </w:rPr>
        <w:t>供货要求及投标人承诺，质保期</w:t>
      </w:r>
      <w:proofErr w:type="gramStart"/>
      <w:r w:rsidRPr="004B5D15">
        <w:rPr>
          <w:rFonts w:asciiTheme="minorEastAsia" w:hAnsiTheme="minorEastAsia" w:hint="eastAsia"/>
          <w:sz w:val="24"/>
          <w:szCs w:val="24"/>
        </w:rPr>
        <w:t>自设备</w:t>
      </w:r>
      <w:proofErr w:type="gramEnd"/>
      <w:r w:rsidRPr="004B5D15">
        <w:rPr>
          <w:rFonts w:asciiTheme="minorEastAsia" w:hAnsiTheme="minorEastAsia" w:hint="eastAsia"/>
          <w:sz w:val="24"/>
          <w:szCs w:val="24"/>
        </w:rPr>
        <w:t>安装调试合格后开始计算。</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7、特殊配置产品：服务期内，采购方如需采购其它特殊配置产品时，由同品牌中标供应商直接报价，进行</w:t>
      </w:r>
      <w:proofErr w:type="gramStart"/>
      <w:r w:rsidRPr="004B5D15">
        <w:rPr>
          <w:rFonts w:asciiTheme="minorEastAsia" w:hAnsiTheme="minorEastAsia" w:hint="eastAsia"/>
          <w:sz w:val="24"/>
          <w:szCs w:val="24"/>
        </w:rPr>
        <w:t>询</w:t>
      </w:r>
      <w:proofErr w:type="gramEnd"/>
      <w:r w:rsidRPr="004B5D15">
        <w:rPr>
          <w:rFonts w:asciiTheme="minorEastAsia" w:hAnsiTheme="minorEastAsia" w:hint="eastAsia"/>
          <w:sz w:val="24"/>
          <w:szCs w:val="24"/>
        </w:rPr>
        <w:t>比采购，中标价不得高于“江苏省省级政府采购网上商城”价格或“京东”、“苏宁”官方网站价格。</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8、交货及验收：</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（1）交货地点：由采购方指定。</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2）以采购方要求为准，原则上零星小批量采购3日内交货并完成安装调试；较大批量采购7日内交货并完成安装调试。中标方须保证服务期内中标产品的供应，如中标方不能如期交货，采购方有权单方面终止合同，而不承担任何责任；中标供应商应当承担未能如期交货给采购方造成的损失，并纳入学校</w:t>
      </w:r>
      <w:proofErr w:type="gramStart"/>
      <w:r w:rsidRPr="004B5D15">
        <w:rPr>
          <w:rFonts w:asciiTheme="minorEastAsia" w:hAnsiTheme="minorEastAsia" w:hint="eastAsia"/>
          <w:sz w:val="24"/>
          <w:szCs w:val="24"/>
        </w:rPr>
        <w:t>不</w:t>
      </w:r>
      <w:proofErr w:type="gramEnd"/>
      <w:r w:rsidRPr="004B5D15">
        <w:rPr>
          <w:rFonts w:asciiTheme="minorEastAsia" w:hAnsiTheme="minorEastAsia" w:hint="eastAsia"/>
          <w:sz w:val="24"/>
          <w:szCs w:val="24"/>
        </w:rPr>
        <w:t>诚信履约的供应商。</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（3）交货要求：交货时，双方派人一起当场验货，如发现货物短缺、质次、损坏、产地和规格不符等问题，应作详细记录，由供应商立即无条件调换或补齐。</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4）货物验收：①产品配置必须为原厂出厂时自带，所有设备外包装箱不得自行拆封，包装箱上所有标签等不得涂改或撕毁，否则采购方有权拒绝验收；②符合设备本身的规格、技术条件及供应商承诺的其它指标；③货到安装调试完成后10日内完成货物验收。</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9、违约责任：除不可抗拒的因素外，供应商延期交货应向采购方支付违约金，具体按总价款每日0.04%支付；若延期交货超过7日，采购方有权单方面终止合同，中标供应商应当承担未能如期交货给采购方造成的损失，具体按总价款5%支付。</w:t>
      </w:r>
    </w:p>
    <w:p w:rsidR="00E51A3A" w:rsidRPr="004B5D15" w:rsidRDefault="00E51A3A" w:rsidP="004B5D15">
      <w:pPr>
        <w:spacing w:line="276" w:lineRule="auto"/>
        <w:rPr>
          <w:rFonts w:asciiTheme="minorEastAsia" w:hAnsiTheme="minorEastAsia"/>
          <w:sz w:val="24"/>
          <w:szCs w:val="24"/>
        </w:rPr>
      </w:pPr>
      <w:r w:rsidRPr="004B5D15">
        <w:rPr>
          <w:rFonts w:asciiTheme="minorEastAsia" w:hAnsiTheme="minorEastAsia" w:hint="eastAsia"/>
          <w:sz w:val="24"/>
          <w:szCs w:val="24"/>
        </w:rPr>
        <w:t>10、联系人要求：中标人须指定一名专门配送联系人，接到配送或维修电话后半小时内给出明确答复，1小时内到达现场处理。如需更换设备或送厂维修，应当提供备用机供用户使用。</w:t>
      </w:r>
    </w:p>
    <w:p w:rsidR="00094D8F" w:rsidRPr="004B5D15" w:rsidRDefault="0044717D" w:rsidP="004B5D15">
      <w:pPr>
        <w:spacing w:line="276" w:lineRule="auto"/>
        <w:rPr>
          <w:rFonts w:asciiTheme="minorEastAsia" w:hAnsiTheme="minorEastAsia"/>
          <w:sz w:val="24"/>
          <w:szCs w:val="24"/>
        </w:rPr>
      </w:pPr>
      <w:r w:rsidRPr="004B5D15">
        <w:rPr>
          <w:rFonts w:asciiTheme="minorEastAsia" w:hAnsiTheme="minorEastAsia" w:hint="eastAsia"/>
          <w:b/>
          <w:sz w:val="24"/>
          <w:szCs w:val="24"/>
        </w:rPr>
        <w:t>八</w:t>
      </w:r>
      <w:r w:rsidR="00AA025E" w:rsidRPr="004B5D15">
        <w:rPr>
          <w:rFonts w:asciiTheme="minorEastAsia" w:hAnsiTheme="minorEastAsia" w:hint="eastAsia"/>
          <w:b/>
          <w:sz w:val="24"/>
          <w:szCs w:val="24"/>
        </w:rPr>
        <w:t>、付款方式：</w:t>
      </w:r>
      <w:r w:rsidR="00E51A3A" w:rsidRPr="004B5D15">
        <w:rPr>
          <w:rFonts w:asciiTheme="minorEastAsia" w:hAnsiTheme="minorEastAsia" w:hint="eastAsia"/>
          <w:sz w:val="24"/>
          <w:szCs w:val="24"/>
        </w:rPr>
        <w:t>本项目采取固定单价，按实际发生量结算，待全部货物按时交付采购人指定地点，安装调试完毕，经验收合格后办理付款手续，原则上每月结算一次。</w:t>
      </w:r>
    </w:p>
    <w:p w:rsidR="0044717D" w:rsidRPr="004B5D15" w:rsidRDefault="0044717D" w:rsidP="004B5D15">
      <w:pPr>
        <w:spacing w:line="276" w:lineRule="auto"/>
        <w:rPr>
          <w:rFonts w:asciiTheme="minorEastAsia" w:hAnsiTheme="minorEastAsia"/>
          <w:b/>
          <w:color w:val="000000"/>
          <w:kern w:val="0"/>
          <w:sz w:val="24"/>
          <w:szCs w:val="24"/>
        </w:rPr>
      </w:pPr>
      <w:r w:rsidRPr="004B5D15">
        <w:rPr>
          <w:rFonts w:asciiTheme="minorEastAsia" w:hAnsiTheme="minorEastAsia" w:hint="eastAsia"/>
          <w:b/>
          <w:sz w:val="24"/>
          <w:szCs w:val="24"/>
        </w:rPr>
        <w:t>九</w:t>
      </w:r>
      <w:r w:rsidR="00AA025E" w:rsidRPr="004B5D15">
        <w:rPr>
          <w:rFonts w:asciiTheme="minorEastAsia" w:hAnsiTheme="minorEastAsia" w:hint="eastAsia"/>
          <w:b/>
          <w:sz w:val="24"/>
          <w:szCs w:val="24"/>
        </w:rPr>
        <w:t>、报价内容：</w:t>
      </w:r>
    </w:p>
    <w:p w:rsidR="0044717D" w:rsidRPr="004B5D15" w:rsidRDefault="0044717D" w:rsidP="004B5D15">
      <w:pPr>
        <w:spacing w:line="400" w:lineRule="exact"/>
        <w:ind w:firstLineChars="200" w:firstLine="482"/>
        <w:rPr>
          <w:rFonts w:asciiTheme="minorEastAsia" w:hAnsiTheme="minorEastAsia"/>
          <w:b/>
          <w:color w:val="000000"/>
          <w:kern w:val="0"/>
          <w:sz w:val="24"/>
          <w:szCs w:val="24"/>
        </w:rPr>
      </w:pPr>
      <w:r w:rsidRPr="004B5D15">
        <w:rPr>
          <w:rFonts w:asciiTheme="minorEastAsia" w:hAnsiTheme="minorEastAsia" w:hint="eastAsia"/>
          <w:b/>
          <w:color w:val="000000"/>
          <w:kern w:val="0"/>
          <w:sz w:val="24"/>
          <w:szCs w:val="24"/>
        </w:rPr>
        <w:t>标段1“戴尔台式计算机、便携式计算机标配1型</w:t>
      </w:r>
      <w:r w:rsidRPr="004B5D15">
        <w:rPr>
          <w:rFonts w:asciiTheme="minorEastAsia" w:hAnsiTheme="minorEastAsia" w:hint="eastAsia"/>
          <w:b/>
          <w:color w:val="000000"/>
          <w:sz w:val="24"/>
          <w:szCs w:val="24"/>
        </w:rPr>
        <w:t>”</w:t>
      </w:r>
    </w:p>
    <w:tbl>
      <w:tblPr>
        <w:tblW w:w="7947" w:type="dxa"/>
        <w:jc w:val="center"/>
        <w:tblInd w:w="609" w:type="dxa"/>
        <w:tblLayout w:type="fixed"/>
        <w:tblLook w:val="04A0" w:firstRow="1" w:lastRow="0" w:firstColumn="1" w:lastColumn="0" w:noHBand="0" w:noVBand="1"/>
      </w:tblPr>
      <w:tblGrid>
        <w:gridCol w:w="527"/>
        <w:gridCol w:w="2188"/>
        <w:gridCol w:w="4049"/>
        <w:gridCol w:w="1183"/>
      </w:tblGrid>
      <w:tr w:rsidR="0044717D" w:rsidRPr="004B5D15" w:rsidTr="00E545F8">
        <w:trPr>
          <w:trHeight w:val="49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品牌</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型号</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商品配置</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proofErr w:type="gramStart"/>
            <w:r w:rsidRPr="004B5D15">
              <w:rPr>
                <w:rFonts w:asciiTheme="minorEastAsia" w:hAnsiTheme="minorEastAsia" w:cs="宋体" w:hint="eastAsia"/>
                <w:b/>
                <w:bCs/>
                <w:color w:val="000000"/>
                <w:kern w:val="0"/>
                <w:sz w:val="24"/>
                <w:szCs w:val="24"/>
                <w:lang w:bidi="ar"/>
              </w:rPr>
              <w:t>省协议</w:t>
            </w:r>
            <w:proofErr w:type="gramEnd"/>
            <w:r w:rsidRPr="004B5D15">
              <w:rPr>
                <w:rFonts w:asciiTheme="minorEastAsia" w:hAnsiTheme="minorEastAsia" w:cs="宋体" w:hint="eastAsia"/>
                <w:b/>
                <w:bCs/>
                <w:color w:val="000000"/>
                <w:kern w:val="0"/>
                <w:sz w:val="24"/>
                <w:szCs w:val="24"/>
                <w:lang w:bidi="ar"/>
              </w:rPr>
              <w:t>控制价</w:t>
            </w:r>
          </w:p>
        </w:tc>
      </w:tr>
      <w:tr w:rsidR="0044717D" w:rsidRPr="004B5D15" w:rsidTr="00E545F8">
        <w:trPr>
          <w:trHeight w:val="1002"/>
          <w:jc w:val="center"/>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戴尔台式计算机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left"/>
              <w:textAlignment w:val="center"/>
              <w:rPr>
                <w:rFonts w:asciiTheme="minorEastAsia" w:hAnsiTheme="minorEastAsia" w:cs="宋体"/>
                <w:color w:val="000000"/>
                <w:sz w:val="24"/>
                <w:szCs w:val="24"/>
              </w:rPr>
            </w:pPr>
            <w:r w:rsidRPr="004B5D15">
              <w:rPr>
                <w:rFonts w:asciiTheme="minorEastAsia" w:hAnsiTheme="minorEastAsia" w:cs="宋体" w:hint="eastAsia"/>
                <w:color w:val="000000"/>
                <w:sz w:val="24"/>
                <w:szCs w:val="24"/>
              </w:rPr>
              <w:t>戴尔OptiPlex 5000 Tower 370473商用台式电脑整机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kern w:val="0"/>
                <w:sz w:val="24"/>
                <w:szCs w:val="24"/>
                <w:lang w:bidi="ar"/>
              </w:rPr>
            </w:pPr>
            <w:r w:rsidRPr="004B5D15">
              <w:rPr>
                <w:rFonts w:asciiTheme="minorEastAsia" w:hAnsiTheme="minorEastAsia" w:cs="宋体" w:hint="eastAsia"/>
                <w:kern w:val="0"/>
                <w:sz w:val="24"/>
                <w:szCs w:val="24"/>
                <w:lang w:bidi="ar"/>
              </w:rPr>
              <w:t>I5-12500/16G/512G/</w:t>
            </w:r>
            <w:proofErr w:type="gramStart"/>
            <w:r w:rsidRPr="004B5D15">
              <w:rPr>
                <w:rFonts w:asciiTheme="minorEastAsia" w:hAnsiTheme="minorEastAsia" w:cs="宋体" w:hint="eastAsia"/>
                <w:kern w:val="0"/>
                <w:sz w:val="24"/>
                <w:szCs w:val="24"/>
                <w:lang w:bidi="ar"/>
              </w:rPr>
              <w:t>集显</w:t>
            </w:r>
            <w:proofErr w:type="gramEnd"/>
            <w:r w:rsidRPr="004B5D15">
              <w:rPr>
                <w:rFonts w:asciiTheme="minorEastAsia" w:hAnsiTheme="minorEastAsia" w:cs="宋体" w:hint="eastAsia"/>
                <w:kern w:val="0"/>
                <w:sz w:val="24"/>
                <w:szCs w:val="24"/>
                <w:lang w:bidi="ar"/>
              </w:rPr>
              <w:t>/23.8寸显示器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5400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olor w:val="000000"/>
                <w:sz w:val="24"/>
                <w:szCs w:val="24"/>
              </w:rPr>
            </w:pPr>
            <w:r w:rsidRPr="004B5D15">
              <w:rPr>
                <w:rFonts w:asciiTheme="minorEastAsia" w:hAnsiTheme="minorEastAsia" w:hint="eastAsia"/>
                <w:sz w:val="24"/>
                <w:szCs w:val="24"/>
              </w:rPr>
              <w:t>戴尔</w:t>
            </w:r>
            <w:proofErr w:type="spellStart"/>
            <w:r w:rsidRPr="004B5D15">
              <w:rPr>
                <w:rFonts w:asciiTheme="minorEastAsia" w:hAnsiTheme="minorEastAsia" w:hint="eastAsia"/>
                <w:sz w:val="24"/>
                <w:szCs w:val="24"/>
              </w:rPr>
              <w:t>ChengMing</w:t>
            </w:r>
            <w:proofErr w:type="spellEnd"/>
            <w:r w:rsidRPr="004B5D15">
              <w:rPr>
                <w:rFonts w:asciiTheme="minorEastAsia" w:hAnsiTheme="minorEastAsia" w:hint="eastAsia"/>
                <w:sz w:val="24"/>
                <w:szCs w:val="24"/>
              </w:rPr>
              <w:t xml:space="preserve"> 3901 Tower 370756商用台式电脑整机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kern w:val="0"/>
                <w:sz w:val="24"/>
                <w:szCs w:val="24"/>
                <w:lang w:bidi="ar"/>
              </w:rPr>
              <w:t>I7-12700/8G/512G/</w:t>
            </w:r>
            <w:proofErr w:type="gramStart"/>
            <w:r w:rsidRPr="004B5D15">
              <w:rPr>
                <w:rFonts w:asciiTheme="minorEastAsia" w:hAnsiTheme="minorEastAsia" w:cs="宋体" w:hint="eastAsia"/>
                <w:kern w:val="0"/>
                <w:sz w:val="24"/>
                <w:szCs w:val="24"/>
                <w:lang w:bidi="ar"/>
              </w:rPr>
              <w:t>集显</w:t>
            </w:r>
            <w:proofErr w:type="gramEnd"/>
            <w:r w:rsidRPr="004B5D15">
              <w:rPr>
                <w:rFonts w:asciiTheme="minorEastAsia" w:hAnsiTheme="minorEastAsia" w:cs="宋体" w:hint="eastAsia"/>
                <w:kern w:val="0"/>
                <w:sz w:val="24"/>
                <w:szCs w:val="24"/>
                <w:lang w:bidi="ar"/>
              </w:rPr>
              <w:t>/ 23.8寸显示器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olor w:val="000000"/>
                <w:sz w:val="24"/>
                <w:szCs w:val="24"/>
              </w:rPr>
            </w:pPr>
            <w:r w:rsidRPr="004B5D15">
              <w:rPr>
                <w:rFonts w:asciiTheme="minorEastAsia" w:hAnsiTheme="minorEastAsia"/>
                <w:sz w:val="24"/>
                <w:szCs w:val="24"/>
              </w:rPr>
              <w:t>5990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val="restart"/>
            <w:tcBorders>
              <w:top w:val="single" w:sz="4" w:space="0" w:color="000000"/>
              <w:left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戴尔便携式计算机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戴尔 Latitude 5431 380006便携式计算机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i5-1240P/16G/512G/</w:t>
            </w:r>
            <w:proofErr w:type="gramStart"/>
            <w:r w:rsidRPr="004B5D15">
              <w:rPr>
                <w:rFonts w:asciiTheme="minorEastAsia" w:hAnsiTheme="minorEastAsia" w:cs="宋体" w:hint="eastAsia"/>
                <w:color w:val="000000"/>
                <w:kern w:val="0"/>
                <w:sz w:val="24"/>
                <w:szCs w:val="24"/>
              </w:rPr>
              <w:t>集显</w:t>
            </w:r>
            <w:proofErr w:type="gramEnd"/>
            <w:r w:rsidRPr="004B5D15">
              <w:rPr>
                <w:rFonts w:asciiTheme="minorEastAsia" w:hAnsiTheme="minorEastAsia" w:cs="宋体" w:hint="eastAsia"/>
                <w:color w:val="000000"/>
                <w:kern w:val="0"/>
                <w:sz w:val="24"/>
                <w:szCs w:val="24"/>
              </w:rPr>
              <w:t>/14英寸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kern w:val="0"/>
                <w:sz w:val="24"/>
                <w:szCs w:val="24"/>
              </w:rPr>
            </w:pPr>
            <w:r w:rsidRPr="004B5D15">
              <w:rPr>
                <w:rFonts w:asciiTheme="minorEastAsia" w:hAnsiTheme="minorEastAsia"/>
                <w:sz w:val="24"/>
                <w:szCs w:val="24"/>
              </w:rPr>
              <w:t>6250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戴尔 Latitude 3420 330101便携式计算机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i7-1165G7/16G/256G+1T/</w:t>
            </w:r>
            <w:proofErr w:type="gramStart"/>
            <w:r w:rsidRPr="004B5D15">
              <w:rPr>
                <w:rFonts w:asciiTheme="minorEastAsia" w:hAnsiTheme="minorEastAsia" w:cs="宋体" w:hint="eastAsia"/>
                <w:color w:val="000000"/>
                <w:kern w:val="0"/>
                <w:sz w:val="24"/>
                <w:szCs w:val="24"/>
              </w:rPr>
              <w:t>集显</w:t>
            </w:r>
            <w:proofErr w:type="gramEnd"/>
            <w:r w:rsidRPr="004B5D15">
              <w:rPr>
                <w:rFonts w:asciiTheme="minorEastAsia" w:hAnsiTheme="minorEastAsia" w:cs="宋体" w:hint="eastAsia"/>
                <w:color w:val="000000"/>
                <w:kern w:val="0"/>
                <w:sz w:val="24"/>
                <w:szCs w:val="24"/>
              </w:rPr>
              <w:t>/14英寸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kern w:val="0"/>
                <w:sz w:val="24"/>
                <w:szCs w:val="24"/>
              </w:rPr>
            </w:pPr>
            <w:r w:rsidRPr="004B5D15">
              <w:rPr>
                <w:rFonts w:asciiTheme="minorEastAsia" w:hAnsiTheme="minorEastAsia"/>
                <w:sz w:val="24"/>
                <w:szCs w:val="24"/>
              </w:rPr>
              <w:t>5990</w:t>
            </w:r>
            <w:r w:rsidRPr="004B5D15">
              <w:rPr>
                <w:rFonts w:asciiTheme="minorEastAsia" w:hAnsiTheme="minorEastAsia" w:hint="eastAsia"/>
                <w:sz w:val="24"/>
                <w:szCs w:val="24"/>
              </w:rPr>
              <w:t>元/套</w:t>
            </w:r>
          </w:p>
        </w:tc>
      </w:tr>
    </w:tbl>
    <w:p w:rsidR="0044717D" w:rsidRPr="004B5D15" w:rsidRDefault="0044717D" w:rsidP="004B5D15">
      <w:pPr>
        <w:spacing w:line="400" w:lineRule="exact"/>
        <w:ind w:firstLineChars="200" w:firstLine="482"/>
        <w:rPr>
          <w:rFonts w:asciiTheme="minorEastAsia" w:hAnsiTheme="minorEastAsia"/>
          <w:b/>
          <w:color w:val="000000"/>
          <w:kern w:val="0"/>
          <w:sz w:val="24"/>
          <w:szCs w:val="24"/>
        </w:rPr>
      </w:pPr>
    </w:p>
    <w:p w:rsidR="0044717D" w:rsidRPr="004B5D15" w:rsidRDefault="0044717D" w:rsidP="004B5D15">
      <w:pPr>
        <w:spacing w:line="400" w:lineRule="exact"/>
        <w:ind w:firstLineChars="200" w:firstLine="482"/>
        <w:rPr>
          <w:rFonts w:asciiTheme="minorEastAsia" w:hAnsiTheme="minorEastAsia"/>
          <w:b/>
          <w:color w:val="000000"/>
          <w:kern w:val="0"/>
          <w:sz w:val="24"/>
          <w:szCs w:val="24"/>
        </w:rPr>
      </w:pPr>
      <w:r w:rsidRPr="004B5D15">
        <w:rPr>
          <w:rFonts w:asciiTheme="minorEastAsia" w:hAnsiTheme="minorEastAsia" w:hint="eastAsia"/>
          <w:b/>
          <w:color w:val="000000"/>
          <w:kern w:val="0"/>
          <w:sz w:val="24"/>
          <w:szCs w:val="24"/>
        </w:rPr>
        <w:t>标段2“戴尔台式计算机、</w:t>
      </w:r>
      <w:r w:rsidRPr="004B5D15">
        <w:rPr>
          <w:rFonts w:asciiTheme="minorEastAsia" w:hAnsiTheme="minorEastAsia" w:hint="eastAsia"/>
          <w:b/>
          <w:color w:val="000000"/>
          <w:sz w:val="24"/>
          <w:szCs w:val="24"/>
        </w:rPr>
        <w:t>便携式计算机标配2型”</w:t>
      </w:r>
    </w:p>
    <w:tbl>
      <w:tblPr>
        <w:tblW w:w="7947" w:type="dxa"/>
        <w:jc w:val="center"/>
        <w:tblInd w:w="609" w:type="dxa"/>
        <w:tblLayout w:type="fixed"/>
        <w:tblLook w:val="04A0" w:firstRow="1" w:lastRow="0" w:firstColumn="1" w:lastColumn="0" w:noHBand="0" w:noVBand="1"/>
      </w:tblPr>
      <w:tblGrid>
        <w:gridCol w:w="527"/>
        <w:gridCol w:w="2188"/>
        <w:gridCol w:w="4049"/>
        <w:gridCol w:w="1183"/>
      </w:tblGrid>
      <w:tr w:rsidR="0044717D" w:rsidRPr="004B5D15" w:rsidTr="00E545F8">
        <w:trPr>
          <w:trHeight w:val="49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品牌</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型号</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商品配置</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proofErr w:type="gramStart"/>
            <w:r w:rsidRPr="004B5D15">
              <w:rPr>
                <w:rFonts w:asciiTheme="minorEastAsia" w:hAnsiTheme="minorEastAsia" w:cs="宋体" w:hint="eastAsia"/>
                <w:b/>
                <w:bCs/>
                <w:color w:val="000000"/>
                <w:kern w:val="0"/>
                <w:sz w:val="24"/>
                <w:szCs w:val="24"/>
                <w:lang w:bidi="ar"/>
              </w:rPr>
              <w:t>省协议</w:t>
            </w:r>
            <w:proofErr w:type="gramEnd"/>
            <w:r w:rsidRPr="004B5D15">
              <w:rPr>
                <w:rFonts w:asciiTheme="minorEastAsia" w:hAnsiTheme="minorEastAsia" w:cs="宋体" w:hint="eastAsia"/>
                <w:b/>
                <w:bCs/>
                <w:color w:val="000000"/>
                <w:kern w:val="0"/>
                <w:sz w:val="24"/>
                <w:szCs w:val="24"/>
                <w:lang w:bidi="ar"/>
              </w:rPr>
              <w:t>控制价</w:t>
            </w:r>
          </w:p>
        </w:tc>
      </w:tr>
      <w:tr w:rsidR="0044717D" w:rsidRPr="004B5D15" w:rsidTr="00E545F8">
        <w:trPr>
          <w:trHeight w:val="1002"/>
          <w:jc w:val="center"/>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戴尔台式计算机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戴尔</w:t>
            </w:r>
            <w:proofErr w:type="spellStart"/>
            <w:r w:rsidRPr="004B5D15">
              <w:rPr>
                <w:rFonts w:asciiTheme="minorEastAsia" w:hAnsiTheme="minorEastAsia" w:cs="宋体" w:hint="eastAsia"/>
                <w:color w:val="000000"/>
                <w:kern w:val="0"/>
                <w:sz w:val="24"/>
                <w:szCs w:val="24"/>
              </w:rPr>
              <w:t>ChengMing</w:t>
            </w:r>
            <w:proofErr w:type="spellEnd"/>
            <w:r w:rsidRPr="004B5D15">
              <w:rPr>
                <w:rFonts w:asciiTheme="minorEastAsia" w:hAnsiTheme="minorEastAsia" w:cs="宋体" w:hint="eastAsia"/>
                <w:color w:val="000000"/>
                <w:kern w:val="0"/>
                <w:sz w:val="24"/>
                <w:szCs w:val="24"/>
              </w:rPr>
              <w:t xml:space="preserve"> 3901 Tower 370592商用台式电脑整机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I5-12500/16G/256G+1T/2G独显/23.8寸显示器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kern w:val="0"/>
                <w:sz w:val="24"/>
                <w:szCs w:val="24"/>
              </w:rPr>
            </w:pPr>
            <w:r w:rsidRPr="004B5D15">
              <w:rPr>
                <w:rFonts w:asciiTheme="minorEastAsia" w:hAnsiTheme="minorEastAsia"/>
                <w:sz w:val="24"/>
                <w:szCs w:val="24"/>
              </w:rPr>
              <w:t>5600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olor w:val="000000"/>
                <w:sz w:val="24"/>
                <w:szCs w:val="24"/>
              </w:rPr>
            </w:pPr>
            <w:r w:rsidRPr="004B5D15">
              <w:rPr>
                <w:rFonts w:asciiTheme="minorEastAsia" w:hAnsiTheme="minorEastAsia" w:cs="宋体" w:hint="eastAsia"/>
                <w:color w:val="000000"/>
                <w:kern w:val="0"/>
                <w:sz w:val="24"/>
                <w:szCs w:val="24"/>
              </w:rPr>
              <w:t>戴尔</w:t>
            </w:r>
            <w:proofErr w:type="spellStart"/>
            <w:r w:rsidRPr="004B5D15">
              <w:rPr>
                <w:rFonts w:asciiTheme="minorEastAsia" w:hAnsiTheme="minorEastAsia" w:cs="宋体" w:hint="eastAsia"/>
                <w:color w:val="000000"/>
                <w:kern w:val="0"/>
                <w:sz w:val="24"/>
                <w:szCs w:val="24"/>
              </w:rPr>
              <w:t>ChengMing</w:t>
            </w:r>
            <w:proofErr w:type="spellEnd"/>
            <w:r w:rsidRPr="004B5D15">
              <w:rPr>
                <w:rFonts w:asciiTheme="minorEastAsia" w:hAnsiTheme="minorEastAsia" w:cs="宋体" w:hint="eastAsia"/>
                <w:color w:val="000000"/>
                <w:kern w:val="0"/>
                <w:sz w:val="24"/>
                <w:szCs w:val="24"/>
              </w:rPr>
              <w:t xml:space="preserve"> 3901 Tower 370760商用台式电脑整机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color w:val="000000"/>
                <w:kern w:val="0"/>
                <w:sz w:val="24"/>
                <w:szCs w:val="24"/>
              </w:rPr>
              <w:t>I7-12700/8G/256G+1T/</w:t>
            </w:r>
            <w:proofErr w:type="gramStart"/>
            <w:r w:rsidRPr="004B5D15">
              <w:rPr>
                <w:rFonts w:asciiTheme="minorEastAsia" w:hAnsiTheme="minorEastAsia" w:cs="宋体" w:hint="eastAsia"/>
                <w:color w:val="000000"/>
                <w:kern w:val="0"/>
                <w:sz w:val="24"/>
                <w:szCs w:val="24"/>
              </w:rPr>
              <w:t>集显</w:t>
            </w:r>
            <w:proofErr w:type="gramEnd"/>
            <w:r w:rsidRPr="004B5D15">
              <w:rPr>
                <w:rFonts w:asciiTheme="minorEastAsia" w:hAnsiTheme="minorEastAsia" w:cs="宋体" w:hint="eastAsia"/>
                <w:color w:val="000000"/>
                <w:kern w:val="0"/>
                <w:sz w:val="24"/>
                <w:szCs w:val="24"/>
              </w:rPr>
              <w:t>/ 23.8寸显示器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olor w:val="000000"/>
                <w:sz w:val="24"/>
                <w:szCs w:val="24"/>
              </w:rPr>
            </w:pPr>
            <w:r w:rsidRPr="004B5D15">
              <w:rPr>
                <w:rFonts w:asciiTheme="minorEastAsia" w:hAnsiTheme="minorEastAsia"/>
                <w:sz w:val="24"/>
                <w:szCs w:val="24"/>
              </w:rPr>
              <w:t>5800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val="restart"/>
            <w:tcBorders>
              <w:top w:val="single" w:sz="4" w:space="0" w:color="000000"/>
              <w:left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戴尔便携式计算机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cs="宋体" w:hint="eastAsia"/>
                <w:color w:val="000000"/>
                <w:sz w:val="24"/>
                <w:szCs w:val="24"/>
              </w:rPr>
              <w:t>戴尔 Latitude 3420 330053便携式计算机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textAlignment w:val="center"/>
              <w:rPr>
                <w:rFonts w:asciiTheme="minorEastAsia" w:hAnsiTheme="minorEastAsia" w:cs="宋体"/>
                <w:kern w:val="0"/>
                <w:sz w:val="24"/>
                <w:szCs w:val="24"/>
                <w:lang w:bidi="ar"/>
              </w:rPr>
            </w:pPr>
            <w:r w:rsidRPr="004B5D15">
              <w:rPr>
                <w:rFonts w:asciiTheme="minorEastAsia" w:hAnsiTheme="minorEastAsia" w:cs="宋体" w:hint="eastAsia"/>
                <w:kern w:val="0"/>
                <w:sz w:val="24"/>
                <w:szCs w:val="24"/>
                <w:lang w:bidi="ar"/>
              </w:rPr>
              <w:t xml:space="preserve">i5-1135G7/16G/256G+1T </w:t>
            </w:r>
            <w:proofErr w:type="gramStart"/>
            <w:r w:rsidRPr="004B5D15">
              <w:rPr>
                <w:rFonts w:asciiTheme="minorEastAsia" w:hAnsiTheme="minorEastAsia" w:cs="宋体" w:hint="eastAsia"/>
                <w:kern w:val="0"/>
                <w:sz w:val="24"/>
                <w:szCs w:val="24"/>
                <w:lang w:bidi="ar"/>
              </w:rPr>
              <w:t>集显</w:t>
            </w:r>
            <w:proofErr w:type="gramEnd"/>
            <w:r w:rsidRPr="004B5D15">
              <w:rPr>
                <w:rFonts w:asciiTheme="minorEastAsia" w:hAnsiTheme="minorEastAsia" w:cs="宋体" w:hint="eastAsia"/>
                <w:kern w:val="0"/>
                <w:sz w:val="24"/>
                <w:szCs w:val="24"/>
                <w:lang w:bidi="ar"/>
              </w:rPr>
              <w:t>/14英寸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sz w:val="24"/>
                <w:szCs w:val="24"/>
              </w:rPr>
              <w:t>5350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olor w:val="000000"/>
                <w:sz w:val="24"/>
                <w:szCs w:val="24"/>
              </w:rPr>
            </w:pPr>
            <w:r w:rsidRPr="004B5D15">
              <w:rPr>
                <w:rFonts w:asciiTheme="minorEastAsia" w:hAnsiTheme="minorEastAsia" w:hint="eastAsia"/>
                <w:sz w:val="24"/>
                <w:szCs w:val="24"/>
              </w:rPr>
              <w:t>戴尔 Latitude 5540 410011便携式计算机</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kern w:val="0"/>
                <w:sz w:val="24"/>
                <w:szCs w:val="24"/>
                <w:lang w:bidi="ar"/>
              </w:rPr>
              <w:t>i7-1270P/16G/512G/</w:t>
            </w:r>
            <w:proofErr w:type="gramStart"/>
            <w:r w:rsidRPr="004B5D15">
              <w:rPr>
                <w:rFonts w:asciiTheme="minorEastAsia" w:hAnsiTheme="minorEastAsia" w:cs="宋体" w:hint="eastAsia"/>
                <w:kern w:val="0"/>
                <w:sz w:val="24"/>
                <w:szCs w:val="24"/>
                <w:lang w:bidi="ar"/>
              </w:rPr>
              <w:t>集显</w:t>
            </w:r>
            <w:proofErr w:type="gramEnd"/>
            <w:r w:rsidRPr="004B5D15">
              <w:rPr>
                <w:rFonts w:asciiTheme="minorEastAsia" w:hAnsiTheme="minorEastAsia" w:cs="宋体" w:hint="eastAsia"/>
                <w:kern w:val="0"/>
                <w:sz w:val="24"/>
                <w:szCs w:val="24"/>
                <w:lang w:bidi="ar"/>
              </w:rPr>
              <w:t>/15.6英寸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olor w:val="000000"/>
                <w:sz w:val="24"/>
                <w:szCs w:val="24"/>
              </w:rPr>
            </w:pPr>
            <w:r w:rsidRPr="004B5D15">
              <w:rPr>
                <w:rFonts w:asciiTheme="minorEastAsia" w:hAnsiTheme="minorEastAsia"/>
                <w:sz w:val="24"/>
                <w:szCs w:val="24"/>
              </w:rPr>
              <w:t>6590</w:t>
            </w:r>
            <w:r w:rsidRPr="004B5D15">
              <w:rPr>
                <w:rFonts w:asciiTheme="minorEastAsia" w:hAnsiTheme="minorEastAsia" w:hint="eastAsia"/>
                <w:sz w:val="24"/>
                <w:szCs w:val="24"/>
              </w:rPr>
              <w:t>元/套</w:t>
            </w:r>
          </w:p>
        </w:tc>
      </w:tr>
    </w:tbl>
    <w:p w:rsidR="0044717D" w:rsidRPr="004B5D15" w:rsidRDefault="0044717D" w:rsidP="004B5D15">
      <w:pPr>
        <w:spacing w:line="400" w:lineRule="exact"/>
        <w:ind w:firstLineChars="200" w:firstLine="482"/>
        <w:rPr>
          <w:rFonts w:asciiTheme="minorEastAsia" w:hAnsiTheme="minorEastAsia"/>
          <w:b/>
          <w:color w:val="000000"/>
          <w:sz w:val="24"/>
          <w:szCs w:val="24"/>
        </w:rPr>
      </w:pPr>
    </w:p>
    <w:p w:rsidR="0044717D" w:rsidRPr="004B5D15" w:rsidRDefault="0044717D" w:rsidP="004B5D15">
      <w:pPr>
        <w:spacing w:line="400" w:lineRule="exact"/>
        <w:ind w:firstLineChars="200" w:firstLine="482"/>
        <w:rPr>
          <w:rFonts w:asciiTheme="minorEastAsia" w:hAnsiTheme="minorEastAsia"/>
          <w:b/>
          <w:color w:val="000000"/>
          <w:sz w:val="24"/>
          <w:szCs w:val="24"/>
        </w:rPr>
      </w:pPr>
      <w:r w:rsidRPr="004B5D15">
        <w:rPr>
          <w:rFonts w:asciiTheme="minorEastAsia" w:hAnsiTheme="minorEastAsia" w:hint="eastAsia"/>
          <w:b/>
          <w:color w:val="000000"/>
          <w:sz w:val="24"/>
          <w:szCs w:val="24"/>
        </w:rPr>
        <w:t>标段3“联想台式计算机、便携式计算机标配1型”</w:t>
      </w:r>
    </w:p>
    <w:tbl>
      <w:tblPr>
        <w:tblW w:w="7947" w:type="dxa"/>
        <w:jc w:val="center"/>
        <w:tblInd w:w="609" w:type="dxa"/>
        <w:tblLayout w:type="fixed"/>
        <w:tblLook w:val="04A0" w:firstRow="1" w:lastRow="0" w:firstColumn="1" w:lastColumn="0" w:noHBand="0" w:noVBand="1"/>
      </w:tblPr>
      <w:tblGrid>
        <w:gridCol w:w="527"/>
        <w:gridCol w:w="2188"/>
        <w:gridCol w:w="4049"/>
        <w:gridCol w:w="1183"/>
      </w:tblGrid>
      <w:tr w:rsidR="0044717D" w:rsidRPr="004B5D15" w:rsidTr="00E545F8">
        <w:trPr>
          <w:trHeight w:val="49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品牌</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型号</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商品配置</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proofErr w:type="gramStart"/>
            <w:r w:rsidRPr="004B5D15">
              <w:rPr>
                <w:rFonts w:asciiTheme="minorEastAsia" w:hAnsiTheme="minorEastAsia" w:cs="宋体" w:hint="eastAsia"/>
                <w:b/>
                <w:bCs/>
                <w:color w:val="000000"/>
                <w:kern w:val="0"/>
                <w:sz w:val="24"/>
                <w:szCs w:val="24"/>
                <w:lang w:bidi="ar"/>
              </w:rPr>
              <w:t>省协议</w:t>
            </w:r>
            <w:proofErr w:type="gramEnd"/>
            <w:r w:rsidRPr="004B5D15">
              <w:rPr>
                <w:rFonts w:asciiTheme="minorEastAsia" w:hAnsiTheme="minorEastAsia" w:cs="宋体" w:hint="eastAsia"/>
                <w:b/>
                <w:bCs/>
                <w:color w:val="000000"/>
                <w:kern w:val="0"/>
                <w:sz w:val="24"/>
                <w:szCs w:val="24"/>
                <w:lang w:bidi="ar"/>
              </w:rPr>
              <w:t>控制价</w:t>
            </w:r>
          </w:p>
        </w:tc>
      </w:tr>
      <w:tr w:rsidR="0044717D" w:rsidRPr="004B5D15" w:rsidTr="00E545F8">
        <w:trPr>
          <w:trHeight w:val="1002"/>
          <w:jc w:val="center"/>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联想台式计算机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proofErr w:type="gramStart"/>
            <w:r w:rsidRPr="004B5D15">
              <w:rPr>
                <w:rFonts w:asciiTheme="minorEastAsia" w:hAnsiTheme="minorEastAsia" w:cs="宋体" w:hint="eastAsia"/>
                <w:color w:val="000000"/>
                <w:kern w:val="0"/>
                <w:sz w:val="24"/>
                <w:szCs w:val="24"/>
              </w:rPr>
              <w:t>联想启天</w:t>
            </w:r>
            <w:proofErr w:type="gramEnd"/>
            <w:r w:rsidRPr="004B5D15">
              <w:rPr>
                <w:rFonts w:asciiTheme="minorEastAsia" w:hAnsiTheme="minorEastAsia" w:cs="宋体" w:hint="eastAsia"/>
                <w:color w:val="000000"/>
                <w:kern w:val="0"/>
                <w:sz w:val="24"/>
                <w:szCs w:val="24"/>
              </w:rPr>
              <w:t>M65R-A029</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i5-12500 / Intel Q670主板/ 16G DDR4 / 512G固态硬盘/Windows11/23.8寸液晶/</w:t>
            </w:r>
            <w:proofErr w:type="gramStart"/>
            <w:r w:rsidRPr="004B5D15">
              <w:rPr>
                <w:rFonts w:asciiTheme="minorEastAsia" w:hAnsiTheme="minorEastAsia" w:cs="宋体" w:hint="eastAsia"/>
                <w:color w:val="000000"/>
                <w:kern w:val="0"/>
                <w:sz w:val="24"/>
                <w:szCs w:val="24"/>
              </w:rPr>
              <w:t>塔式大</w:t>
            </w:r>
            <w:proofErr w:type="gramEnd"/>
            <w:r w:rsidRPr="004B5D15">
              <w:rPr>
                <w:rFonts w:asciiTheme="minorEastAsia" w:hAnsiTheme="minorEastAsia" w:cs="宋体" w:hint="eastAsia"/>
                <w:color w:val="000000"/>
                <w:kern w:val="0"/>
                <w:sz w:val="24"/>
                <w:szCs w:val="24"/>
              </w:rPr>
              <w:t>机箱</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4991</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olor w:val="000000"/>
                <w:sz w:val="24"/>
                <w:szCs w:val="24"/>
              </w:rPr>
            </w:pPr>
            <w:proofErr w:type="gramStart"/>
            <w:r w:rsidRPr="004B5D15">
              <w:rPr>
                <w:rFonts w:asciiTheme="minorEastAsia" w:hAnsiTheme="minorEastAsia" w:cs="宋体" w:hint="eastAsia"/>
                <w:color w:val="000000"/>
                <w:kern w:val="0"/>
                <w:sz w:val="24"/>
                <w:szCs w:val="24"/>
              </w:rPr>
              <w:t>联想启天</w:t>
            </w:r>
            <w:proofErr w:type="gramEnd"/>
            <w:r w:rsidRPr="004B5D15">
              <w:rPr>
                <w:rFonts w:asciiTheme="minorEastAsia" w:hAnsiTheme="minorEastAsia" w:cs="宋体" w:hint="eastAsia"/>
                <w:color w:val="000000"/>
                <w:kern w:val="0"/>
                <w:sz w:val="24"/>
                <w:szCs w:val="24"/>
              </w:rPr>
              <w:t>M65R-A059</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color w:val="000000"/>
                <w:kern w:val="0"/>
                <w:sz w:val="24"/>
                <w:szCs w:val="24"/>
              </w:rPr>
              <w:t>Intel i7-12700 / Intel Q670主板/ 8G DDR4 / 256GB 固态硬盘 +1TB 机械硬盘/Windows11/23.8寸液晶/</w:t>
            </w:r>
            <w:proofErr w:type="gramStart"/>
            <w:r w:rsidRPr="004B5D15">
              <w:rPr>
                <w:rFonts w:asciiTheme="minorEastAsia" w:hAnsiTheme="minorEastAsia" w:cs="宋体" w:hint="eastAsia"/>
                <w:color w:val="000000"/>
                <w:kern w:val="0"/>
                <w:sz w:val="24"/>
                <w:szCs w:val="24"/>
              </w:rPr>
              <w:t>塔式大</w:t>
            </w:r>
            <w:proofErr w:type="gramEnd"/>
            <w:r w:rsidRPr="004B5D15">
              <w:rPr>
                <w:rFonts w:asciiTheme="minorEastAsia" w:hAnsiTheme="minorEastAsia" w:cs="宋体" w:hint="eastAsia"/>
                <w:color w:val="000000"/>
                <w:kern w:val="0"/>
                <w:sz w:val="24"/>
                <w:szCs w:val="24"/>
              </w:rPr>
              <w:t>机箱</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olor w:val="000000"/>
                <w:sz w:val="24"/>
                <w:szCs w:val="24"/>
              </w:rPr>
            </w:pPr>
            <w:r w:rsidRPr="004B5D15">
              <w:rPr>
                <w:rFonts w:asciiTheme="minorEastAsia" w:hAnsiTheme="minorEastAsia"/>
                <w:sz w:val="24"/>
                <w:szCs w:val="24"/>
              </w:rPr>
              <w:t>5891</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val="restart"/>
            <w:tcBorders>
              <w:top w:val="single" w:sz="4" w:space="0" w:color="000000"/>
              <w:left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联想便携式计算机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联想昭K4e-ITL519</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Intel i5-1155G7/16GB DDR4/256GB固态硬盘 +1TB机械硬盘/Windows11/金属材质/14寸宽屏</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599</w:t>
            </w:r>
            <w:r w:rsidRPr="004B5D15">
              <w:rPr>
                <w:rFonts w:asciiTheme="minorEastAsia" w:hAnsiTheme="minorEastAsia" w:hint="eastAsia"/>
                <w:sz w:val="24"/>
                <w:szCs w:val="24"/>
              </w:rPr>
              <w:t>1元/套</w:t>
            </w:r>
          </w:p>
        </w:tc>
      </w:tr>
      <w:tr w:rsidR="0044717D" w:rsidRPr="004B5D15" w:rsidTr="00E545F8">
        <w:trPr>
          <w:trHeight w:val="1020"/>
          <w:jc w:val="center"/>
        </w:trPr>
        <w:tc>
          <w:tcPr>
            <w:tcW w:w="527" w:type="dxa"/>
            <w:vMerge/>
            <w:tcBorders>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联想ThinkPad L14 Gen 3-118</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Intel I7-1260P/16GB DDR4/1TB SSD固态硬盘/Windows11/金属材质/14寸宽屏</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kern w:val="0"/>
                <w:sz w:val="24"/>
                <w:szCs w:val="24"/>
              </w:rPr>
            </w:pPr>
            <w:r w:rsidRPr="004B5D15">
              <w:rPr>
                <w:rFonts w:asciiTheme="minorEastAsia" w:hAnsiTheme="minorEastAsia"/>
                <w:sz w:val="24"/>
                <w:szCs w:val="24"/>
              </w:rPr>
              <w:t>7291</w:t>
            </w:r>
            <w:r w:rsidRPr="004B5D15">
              <w:rPr>
                <w:rFonts w:asciiTheme="minorEastAsia" w:hAnsiTheme="minorEastAsia" w:hint="eastAsia"/>
                <w:sz w:val="24"/>
                <w:szCs w:val="24"/>
              </w:rPr>
              <w:t>元/套</w:t>
            </w:r>
          </w:p>
        </w:tc>
      </w:tr>
    </w:tbl>
    <w:p w:rsidR="0044717D" w:rsidRPr="004B5D15" w:rsidRDefault="0044717D" w:rsidP="004B5D15">
      <w:pPr>
        <w:spacing w:line="400" w:lineRule="exact"/>
        <w:ind w:firstLineChars="200" w:firstLine="482"/>
        <w:rPr>
          <w:rFonts w:asciiTheme="minorEastAsia" w:hAnsiTheme="minorEastAsia"/>
          <w:b/>
          <w:color w:val="000000"/>
          <w:sz w:val="24"/>
          <w:szCs w:val="24"/>
        </w:rPr>
      </w:pPr>
    </w:p>
    <w:p w:rsidR="0044717D" w:rsidRPr="004B5D15" w:rsidRDefault="0044717D" w:rsidP="004B5D15">
      <w:pPr>
        <w:spacing w:line="400" w:lineRule="exact"/>
        <w:ind w:firstLineChars="200" w:firstLine="482"/>
        <w:rPr>
          <w:rFonts w:asciiTheme="minorEastAsia" w:hAnsiTheme="minorEastAsia"/>
          <w:b/>
          <w:color w:val="000000"/>
          <w:sz w:val="24"/>
          <w:szCs w:val="24"/>
        </w:rPr>
      </w:pPr>
      <w:r w:rsidRPr="004B5D15">
        <w:rPr>
          <w:rFonts w:asciiTheme="minorEastAsia" w:hAnsiTheme="minorEastAsia" w:hint="eastAsia"/>
          <w:b/>
          <w:color w:val="000000"/>
          <w:sz w:val="24"/>
          <w:szCs w:val="24"/>
        </w:rPr>
        <w:t>标段4“联想台式计算机、便携式计算机标配2型”</w:t>
      </w:r>
    </w:p>
    <w:tbl>
      <w:tblPr>
        <w:tblW w:w="7947" w:type="dxa"/>
        <w:jc w:val="center"/>
        <w:tblInd w:w="609" w:type="dxa"/>
        <w:tblLayout w:type="fixed"/>
        <w:tblLook w:val="04A0" w:firstRow="1" w:lastRow="0" w:firstColumn="1" w:lastColumn="0" w:noHBand="0" w:noVBand="1"/>
      </w:tblPr>
      <w:tblGrid>
        <w:gridCol w:w="527"/>
        <w:gridCol w:w="2188"/>
        <w:gridCol w:w="4049"/>
        <w:gridCol w:w="1183"/>
      </w:tblGrid>
      <w:tr w:rsidR="0044717D" w:rsidRPr="004B5D15" w:rsidTr="00E545F8">
        <w:trPr>
          <w:trHeight w:val="49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品牌</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型号</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商品配置</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proofErr w:type="gramStart"/>
            <w:r w:rsidRPr="004B5D15">
              <w:rPr>
                <w:rFonts w:asciiTheme="minorEastAsia" w:hAnsiTheme="minorEastAsia" w:cs="宋体" w:hint="eastAsia"/>
                <w:b/>
                <w:bCs/>
                <w:color w:val="000000"/>
                <w:kern w:val="0"/>
                <w:sz w:val="24"/>
                <w:szCs w:val="24"/>
                <w:lang w:bidi="ar"/>
              </w:rPr>
              <w:t>省协议</w:t>
            </w:r>
            <w:proofErr w:type="gramEnd"/>
            <w:r w:rsidRPr="004B5D15">
              <w:rPr>
                <w:rFonts w:asciiTheme="minorEastAsia" w:hAnsiTheme="minorEastAsia" w:cs="宋体" w:hint="eastAsia"/>
                <w:b/>
                <w:bCs/>
                <w:color w:val="000000"/>
                <w:kern w:val="0"/>
                <w:sz w:val="24"/>
                <w:szCs w:val="24"/>
                <w:lang w:bidi="ar"/>
              </w:rPr>
              <w:t>控制价</w:t>
            </w:r>
          </w:p>
        </w:tc>
      </w:tr>
      <w:tr w:rsidR="0044717D" w:rsidRPr="004B5D15" w:rsidTr="00E545F8">
        <w:trPr>
          <w:trHeight w:val="1002"/>
          <w:jc w:val="center"/>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联想台式计算机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proofErr w:type="gramStart"/>
            <w:r w:rsidRPr="004B5D15">
              <w:rPr>
                <w:rFonts w:asciiTheme="minorEastAsia" w:hAnsiTheme="minorEastAsia" w:cs="宋体" w:hint="eastAsia"/>
                <w:color w:val="000000"/>
                <w:kern w:val="0"/>
                <w:sz w:val="24"/>
                <w:szCs w:val="24"/>
              </w:rPr>
              <w:t>联想启天</w:t>
            </w:r>
            <w:proofErr w:type="gramEnd"/>
            <w:r w:rsidRPr="004B5D15">
              <w:rPr>
                <w:rFonts w:asciiTheme="minorEastAsia" w:hAnsiTheme="minorEastAsia" w:cs="宋体" w:hint="eastAsia"/>
                <w:color w:val="000000"/>
                <w:kern w:val="0"/>
                <w:sz w:val="24"/>
                <w:szCs w:val="24"/>
              </w:rPr>
              <w:t>M65R-A028</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proofErr w:type="spellStart"/>
            <w:r w:rsidRPr="004B5D15">
              <w:rPr>
                <w:rFonts w:asciiTheme="minorEastAsia" w:hAnsiTheme="minorEastAsia" w:cs="宋体" w:hint="eastAsia"/>
                <w:color w:val="000000"/>
                <w:kern w:val="0"/>
                <w:sz w:val="24"/>
                <w:szCs w:val="24"/>
              </w:rPr>
              <w:t>intel</w:t>
            </w:r>
            <w:proofErr w:type="spellEnd"/>
            <w:r w:rsidRPr="004B5D15">
              <w:rPr>
                <w:rFonts w:asciiTheme="minorEastAsia" w:hAnsiTheme="minorEastAsia" w:cs="宋体" w:hint="eastAsia"/>
                <w:color w:val="000000"/>
                <w:kern w:val="0"/>
                <w:sz w:val="24"/>
                <w:szCs w:val="24"/>
              </w:rPr>
              <w:t xml:space="preserve"> i5-12500 / Intel Q670主板/ 16G DDR4 /256GB 固态硬盘 +1TB 机械硬盘/Windows11/23.8寸液晶/</w:t>
            </w:r>
            <w:proofErr w:type="gramStart"/>
            <w:r w:rsidRPr="004B5D15">
              <w:rPr>
                <w:rFonts w:asciiTheme="minorEastAsia" w:hAnsiTheme="minorEastAsia" w:cs="宋体" w:hint="eastAsia"/>
                <w:color w:val="000000"/>
                <w:kern w:val="0"/>
                <w:sz w:val="24"/>
                <w:szCs w:val="24"/>
              </w:rPr>
              <w:t>塔式大</w:t>
            </w:r>
            <w:proofErr w:type="gramEnd"/>
            <w:r w:rsidRPr="004B5D15">
              <w:rPr>
                <w:rFonts w:asciiTheme="minorEastAsia" w:hAnsiTheme="minorEastAsia" w:cs="宋体" w:hint="eastAsia"/>
                <w:color w:val="000000"/>
                <w:kern w:val="0"/>
                <w:sz w:val="24"/>
                <w:szCs w:val="24"/>
              </w:rPr>
              <w:t>机箱</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sz w:val="24"/>
                <w:szCs w:val="24"/>
              </w:rPr>
            </w:pPr>
            <w:r w:rsidRPr="004B5D15">
              <w:rPr>
                <w:rFonts w:asciiTheme="minorEastAsia" w:hAnsiTheme="minorEastAsia"/>
                <w:sz w:val="24"/>
                <w:szCs w:val="24"/>
              </w:rPr>
              <w:t>4991</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olor w:val="000000"/>
                <w:sz w:val="24"/>
                <w:szCs w:val="24"/>
              </w:rPr>
            </w:pPr>
            <w:proofErr w:type="gramStart"/>
            <w:r w:rsidRPr="004B5D15">
              <w:rPr>
                <w:rFonts w:asciiTheme="minorEastAsia" w:hAnsiTheme="minorEastAsia" w:cs="宋体" w:hint="eastAsia"/>
                <w:color w:val="000000"/>
                <w:kern w:val="0"/>
                <w:sz w:val="24"/>
                <w:szCs w:val="24"/>
              </w:rPr>
              <w:t>联想启天</w:t>
            </w:r>
            <w:proofErr w:type="gramEnd"/>
            <w:r w:rsidRPr="004B5D15">
              <w:rPr>
                <w:rFonts w:asciiTheme="minorEastAsia" w:hAnsiTheme="minorEastAsia" w:cs="宋体" w:hint="eastAsia"/>
                <w:color w:val="000000"/>
                <w:kern w:val="0"/>
                <w:sz w:val="24"/>
                <w:szCs w:val="24"/>
              </w:rPr>
              <w:t>M65R-A061</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color w:val="000000"/>
                <w:kern w:val="0"/>
                <w:sz w:val="24"/>
                <w:szCs w:val="24"/>
              </w:rPr>
              <w:t>Intel i7-12700 / Intel Q670主板/ 16G DDR4 / 256GB 固态硬盘 +1TB 机械硬盘/Windows11/23.8寸液晶/</w:t>
            </w:r>
            <w:proofErr w:type="gramStart"/>
            <w:r w:rsidRPr="004B5D15">
              <w:rPr>
                <w:rFonts w:asciiTheme="minorEastAsia" w:hAnsiTheme="minorEastAsia" w:cs="宋体" w:hint="eastAsia"/>
                <w:color w:val="000000"/>
                <w:kern w:val="0"/>
                <w:sz w:val="24"/>
                <w:szCs w:val="24"/>
              </w:rPr>
              <w:t>塔式大</w:t>
            </w:r>
            <w:proofErr w:type="gramEnd"/>
            <w:r w:rsidRPr="004B5D15">
              <w:rPr>
                <w:rFonts w:asciiTheme="minorEastAsia" w:hAnsiTheme="minorEastAsia" w:cs="宋体" w:hint="eastAsia"/>
                <w:color w:val="000000"/>
                <w:kern w:val="0"/>
                <w:sz w:val="24"/>
                <w:szCs w:val="24"/>
              </w:rPr>
              <w:t>机箱</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olor w:val="000000"/>
                <w:sz w:val="24"/>
                <w:szCs w:val="24"/>
              </w:rPr>
            </w:pPr>
            <w:r w:rsidRPr="004B5D15">
              <w:rPr>
                <w:rFonts w:asciiTheme="minorEastAsia" w:hAnsiTheme="minorEastAsia"/>
                <w:sz w:val="24"/>
                <w:szCs w:val="24"/>
              </w:rPr>
              <w:t>6491</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val="restart"/>
            <w:tcBorders>
              <w:top w:val="single" w:sz="4" w:space="0" w:color="000000"/>
              <w:left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联想便携式计算机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联想ThinkPad L14 Gen 3-091</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Intel i5-1240P/16GB DDR4/512GB固态硬盘/Windows11/金属材质/14寸宽屏</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5991</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联想ThinkPad L14 Gen 3-108</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Intel I7-1260P/16GB DDR4/1TB SSD固态硬盘/Windows11/金属材质/14寸宽屏</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kern w:val="0"/>
                <w:sz w:val="24"/>
                <w:szCs w:val="24"/>
              </w:rPr>
            </w:pPr>
            <w:r w:rsidRPr="004B5D15">
              <w:rPr>
                <w:rFonts w:asciiTheme="minorEastAsia" w:hAnsiTheme="minorEastAsia"/>
                <w:sz w:val="24"/>
                <w:szCs w:val="24"/>
              </w:rPr>
              <w:t>7491</w:t>
            </w:r>
            <w:r w:rsidRPr="004B5D15">
              <w:rPr>
                <w:rFonts w:asciiTheme="minorEastAsia" w:hAnsiTheme="minorEastAsia" w:hint="eastAsia"/>
                <w:sz w:val="24"/>
                <w:szCs w:val="24"/>
              </w:rPr>
              <w:t>元/套</w:t>
            </w:r>
          </w:p>
        </w:tc>
      </w:tr>
    </w:tbl>
    <w:p w:rsidR="0044717D" w:rsidRPr="004B5D15" w:rsidRDefault="0044717D" w:rsidP="004B5D15">
      <w:pPr>
        <w:spacing w:line="400" w:lineRule="exact"/>
        <w:ind w:firstLineChars="200" w:firstLine="482"/>
        <w:rPr>
          <w:rFonts w:asciiTheme="minorEastAsia" w:hAnsiTheme="minorEastAsia"/>
          <w:b/>
          <w:color w:val="000000"/>
          <w:sz w:val="24"/>
          <w:szCs w:val="24"/>
        </w:rPr>
      </w:pPr>
    </w:p>
    <w:p w:rsidR="0044717D" w:rsidRPr="004B5D15" w:rsidRDefault="0044717D" w:rsidP="004B5D15">
      <w:pPr>
        <w:spacing w:line="400" w:lineRule="exact"/>
        <w:ind w:firstLineChars="200" w:firstLine="482"/>
        <w:rPr>
          <w:rFonts w:asciiTheme="minorEastAsia" w:hAnsiTheme="minorEastAsia"/>
          <w:b/>
          <w:color w:val="000000"/>
          <w:sz w:val="24"/>
          <w:szCs w:val="24"/>
        </w:rPr>
      </w:pPr>
      <w:r w:rsidRPr="004B5D15">
        <w:rPr>
          <w:rFonts w:asciiTheme="minorEastAsia" w:hAnsiTheme="minorEastAsia" w:hint="eastAsia"/>
          <w:b/>
          <w:color w:val="000000"/>
          <w:sz w:val="24"/>
          <w:szCs w:val="24"/>
        </w:rPr>
        <w:t>标段5“惠普台式计算机、便携式计算机标配1型”</w:t>
      </w:r>
    </w:p>
    <w:tbl>
      <w:tblPr>
        <w:tblW w:w="7947" w:type="dxa"/>
        <w:jc w:val="center"/>
        <w:tblInd w:w="609" w:type="dxa"/>
        <w:tblLayout w:type="fixed"/>
        <w:tblLook w:val="04A0" w:firstRow="1" w:lastRow="0" w:firstColumn="1" w:lastColumn="0" w:noHBand="0" w:noVBand="1"/>
      </w:tblPr>
      <w:tblGrid>
        <w:gridCol w:w="527"/>
        <w:gridCol w:w="2188"/>
        <w:gridCol w:w="4049"/>
        <w:gridCol w:w="1183"/>
      </w:tblGrid>
      <w:tr w:rsidR="0044717D" w:rsidRPr="004B5D15" w:rsidTr="00E545F8">
        <w:trPr>
          <w:trHeight w:val="49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品牌</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型号</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商品配置</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proofErr w:type="gramStart"/>
            <w:r w:rsidRPr="004B5D15">
              <w:rPr>
                <w:rFonts w:asciiTheme="minorEastAsia" w:hAnsiTheme="minorEastAsia" w:cs="宋体" w:hint="eastAsia"/>
                <w:b/>
                <w:bCs/>
                <w:color w:val="000000"/>
                <w:kern w:val="0"/>
                <w:sz w:val="24"/>
                <w:szCs w:val="24"/>
                <w:lang w:bidi="ar"/>
              </w:rPr>
              <w:t>省协议</w:t>
            </w:r>
            <w:proofErr w:type="gramEnd"/>
            <w:r w:rsidRPr="004B5D15">
              <w:rPr>
                <w:rFonts w:asciiTheme="minorEastAsia" w:hAnsiTheme="minorEastAsia" w:cs="宋体" w:hint="eastAsia"/>
                <w:b/>
                <w:bCs/>
                <w:color w:val="000000"/>
                <w:kern w:val="0"/>
                <w:sz w:val="24"/>
                <w:szCs w:val="24"/>
                <w:lang w:bidi="ar"/>
              </w:rPr>
              <w:t>控制价</w:t>
            </w:r>
          </w:p>
        </w:tc>
      </w:tr>
      <w:tr w:rsidR="0044717D" w:rsidRPr="004B5D15" w:rsidTr="00E545F8">
        <w:trPr>
          <w:trHeight w:val="1002"/>
          <w:jc w:val="center"/>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惠普台式计算机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color w:val="000000"/>
                <w:kern w:val="0"/>
                <w:sz w:val="24"/>
                <w:szCs w:val="24"/>
              </w:rPr>
              <w:t>HP Pro Tower 480 G9 PCI Desktop PC-2A03600005A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i5-12500/16G/512G SSD/23.8英寸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5290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olor w:val="000000"/>
                <w:sz w:val="24"/>
                <w:szCs w:val="24"/>
              </w:rPr>
            </w:pPr>
            <w:r w:rsidRPr="004B5D15">
              <w:rPr>
                <w:rFonts w:asciiTheme="minorEastAsia" w:hAnsiTheme="minorEastAsia" w:cs="宋体"/>
                <w:color w:val="000000"/>
                <w:kern w:val="0"/>
                <w:sz w:val="24"/>
                <w:szCs w:val="24"/>
              </w:rPr>
              <w:t>HP Pro Tower 288 G9 PCI Desktop PC-2E03520005A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color w:val="000000"/>
                <w:kern w:val="0"/>
                <w:sz w:val="24"/>
                <w:szCs w:val="24"/>
              </w:rPr>
              <w:t>i7-12700/16G/256G SSD+1T SATA/23.8英寸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olor w:val="000000"/>
                <w:sz w:val="24"/>
                <w:szCs w:val="24"/>
              </w:rPr>
            </w:pPr>
            <w:r w:rsidRPr="004B5D15">
              <w:rPr>
                <w:rFonts w:asciiTheme="minorEastAsia" w:hAnsiTheme="minorEastAsia"/>
                <w:sz w:val="24"/>
                <w:szCs w:val="24"/>
              </w:rPr>
              <w:t>6000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val="restart"/>
            <w:tcBorders>
              <w:top w:val="single" w:sz="4" w:space="0" w:color="000000"/>
              <w:left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color w:val="000000"/>
                <w:kern w:val="0"/>
                <w:sz w:val="24"/>
                <w:szCs w:val="24"/>
                <w:lang w:bidi="ar"/>
              </w:rPr>
              <w:t>惠普便携式计算机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color w:val="000000"/>
                <w:kern w:val="0"/>
                <w:sz w:val="24"/>
                <w:szCs w:val="24"/>
              </w:rPr>
              <w:t xml:space="preserve">HP </w:t>
            </w:r>
            <w:proofErr w:type="spellStart"/>
            <w:r w:rsidRPr="004B5D15">
              <w:rPr>
                <w:rFonts w:asciiTheme="minorEastAsia" w:hAnsiTheme="minorEastAsia" w:cs="宋体"/>
                <w:color w:val="000000"/>
                <w:kern w:val="0"/>
                <w:sz w:val="24"/>
                <w:szCs w:val="24"/>
              </w:rPr>
              <w:t>EliteBook</w:t>
            </w:r>
            <w:proofErr w:type="spellEnd"/>
            <w:r w:rsidRPr="004B5D15">
              <w:rPr>
                <w:rFonts w:asciiTheme="minorEastAsia" w:hAnsiTheme="minorEastAsia" w:cs="宋体"/>
                <w:color w:val="000000"/>
                <w:kern w:val="0"/>
                <w:sz w:val="24"/>
                <w:szCs w:val="24"/>
              </w:rPr>
              <w:t xml:space="preserve"> 640 G9-3102200000A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I5-1250P/16G/1T SSD/14英寸/金属材质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6190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s="宋体"/>
                <w:color w:val="000000"/>
                <w:kern w:val="0"/>
                <w:sz w:val="24"/>
                <w:szCs w:val="24"/>
              </w:rPr>
            </w:pPr>
            <w:r w:rsidRPr="004B5D15">
              <w:rPr>
                <w:rFonts w:asciiTheme="minorEastAsia" w:hAnsiTheme="minorEastAsia" w:cs="宋体"/>
                <w:color w:val="000000"/>
                <w:kern w:val="0"/>
                <w:sz w:val="24"/>
                <w:szCs w:val="24"/>
              </w:rPr>
              <w:t xml:space="preserve"> HP </w:t>
            </w:r>
            <w:proofErr w:type="spellStart"/>
            <w:r w:rsidRPr="004B5D15">
              <w:rPr>
                <w:rFonts w:asciiTheme="minorEastAsia" w:hAnsiTheme="minorEastAsia" w:cs="宋体"/>
                <w:color w:val="000000"/>
                <w:kern w:val="0"/>
                <w:sz w:val="24"/>
                <w:szCs w:val="24"/>
              </w:rPr>
              <w:t>EliteBook</w:t>
            </w:r>
            <w:proofErr w:type="spellEnd"/>
            <w:r w:rsidRPr="004B5D15">
              <w:rPr>
                <w:rFonts w:asciiTheme="minorEastAsia" w:hAnsiTheme="minorEastAsia" w:cs="宋体"/>
                <w:color w:val="000000"/>
                <w:kern w:val="0"/>
                <w:sz w:val="24"/>
                <w:szCs w:val="24"/>
              </w:rPr>
              <w:t xml:space="preserve"> 840 G9-2202100000A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I7-1260P/16G/512G SSD/14英寸/金属材质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kern w:val="0"/>
                <w:sz w:val="24"/>
                <w:szCs w:val="24"/>
              </w:rPr>
            </w:pPr>
            <w:r w:rsidRPr="004B5D15">
              <w:rPr>
                <w:rFonts w:asciiTheme="minorEastAsia" w:hAnsiTheme="minorEastAsia"/>
                <w:sz w:val="24"/>
                <w:szCs w:val="24"/>
              </w:rPr>
              <w:t>7490</w:t>
            </w:r>
            <w:r w:rsidRPr="004B5D15">
              <w:rPr>
                <w:rFonts w:asciiTheme="minorEastAsia" w:hAnsiTheme="minorEastAsia" w:hint="eastAsia"/>
                <w:sz w:val="24"/>
                <w:szCs w:val="24"/>
              </w:rPr>
              <w:t>元/套</w:t>
            </w:r>
          </w:p>
        </w:tc>
      </w:tr>
    </w:tbl>
    <w:p w:rsidR="0044717D" w:rsidRPr="004B5D15" w:rsidRDefault="0044717D" w:rsidP="004B5D15">
      <w:pPr>
        <w:spacing w:line="400" w:lineRule="exact"/>
        <w:ind w:firstLineChars="200" w:firstLine="482"/>
        <w:rPr>
          <w:rFonts w:asciiTheme="minorEastAsia" w:hAnsiTheme="minorEastAsia"/>
          <w:b/>
          <w:color w:val="000000"/>
          <w:sz w:val="24"/>
          <w:szCs w:val="24"/>
        </w:rPr>
      </w:pPr>
    </w:p>
    <w:p w:rsidR="0044717D" w:rsidRPr="004B5D15" w:rsidRDefault="0044717D" w:rsidP="004B5D15">
      <w:pPr>
        <w:spacing w:line="400" w:lineRule="exact"/>
        <w:ind w:firstLineChars="200" w:firstLine="482"/>
        <w:rPr>
          <w:rFonts w:asciiTheme="minorEastAsia" w:hAnsiTheme="minorEastAsia"/>
          <w:b/>
          <w:color w:val="000000"/>
          <w:sz w:val="24"/>
          <w:szCs w:val="24"/>
        </w:rPr>
      </w:pPr>
      <w:r w:rsidRPr="004B5D15">
        <w:rPr>
          <w:rFonts w:asciiTheme="minorEastAsia" w:hAnsiTheme="minorEastAsia" w:hint="eastAsia"/>
          <w:b/>
          <w:color w:val="000000"/>
          <w:sz w:val="24"/>
          <w:szCs w:val="24"/>
        </w:rPr>
        <w:t>标段6“惠普台式计算机、便携式计算机标配2型”</w:t>
      </w:r>
    </w:p>
    <w:tbl>
      <w:tblPr>
        <w:tblW w:w="7947" w:type="dxa"/>
        <w:jc w:val="center"/>
        <w:tblInd w:w="609" w:type="dxa"/>
        <w:tblLayout w:type="fixed"/>
        <w:tblLook w:val="04A0" w:firstRow="1" w:lastRow="0" w:firstColumn="1" w:lastColumn="0" w:noHBand="0" w:noVBand="1"/>
      </w:tblPr>
      <w:tblGrid>
        <w:gridCol w:w="527"/>
        <w:gridCol w:w="2188"/>
        <w:gridCol w:w="4049"/>
        <w:gridCol w:w="1183"/>
      </w:tblGrid>
      <w:tr w:rsidR="0044717D" w:rsidRPr="004B5D15" w:rsidTr="00E545F8">
        <w:trPr>
          <w:trHeight w:val="49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品牌</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型号</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r w:rsidRPr="004B5D15">
              <w:rPr>
                <w:rFonts w:asciiTheme="minorEastAsia" w:hAnsiTheme="minorEastAsia" w:cs="宋体" w:hint="eastAsia"/>
                <w:b/>
                <w:bCs/>
                <w:color w:val="000000"/>
                <w:kern w:val="0"/>
                <w:sz w:val="24"/>
                <w:szCs w:val="24"/>
                <w:lang w:bidi="ar"/>
              </w:rPr>
              <w:t>商品配置</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44717D" w:rsidRPr="004B5D15" w:rsidRDefault="0044717D" w:rsidP="00E545F8">
            <w:pPr>
              <w:widowControl/>
              <w:jc w:val="center"/>
              <w:textAlignment w:val="center"/>
              <w:rPr>
                <w:rFonts w:asciiTheme="minorEastAsia" w:hAnsiTheme="minorEastAsia" w:cs="宋体"/>
                <w:b/>
                <w:bCs/>
                <w:color w:val="000000"/>
                <w:sz w:val="24"/>
                <w:szCs w:val="24"/>
              </w:rPr>
            </w:pPr>
            <w:proofErr w:type="gramStart"/>
            <w:r w:rsidRPr="004B5D15">
              <w:rPr>
                <w:rFonts w:asciiTheme="minorEastAsia" w:hAnsiTheme="minorEastAsia" w:cs="宋体" w:hint="eastAsia"/>
                <w:b/>
                <w:bCs/>
                <w:color w:val="000000"/>
                <w:kern w:val="0"/>
                <w:sz w:val="24"/>
                <w:szCs w:val="24"/>
                <w:lang w:bidi="ar"/>
              </w:rPr>
              <w:t>省协议</w:t>
            </w:r>
            <w:proofErr w:type="gramEnd"/>
            <w:r w:rsidRPr="004B5D15">
              <w:rPr>
                <w:rFonts w:asciiTheme="minorEastAsia" w:hAnsiTheme="minorEastAsia" w:cs="宋体" w:hint="eastAsia"/>
                <w:b/>
                <w:bCs/>
                <w:color w:val="000000"/>
                <w:kern w:val="0"/>
                <w:sz w:val="24"/>
                <w:szCs w:val="24"/>
                <w:lang w:bidi="ar"/>
              </w:rPr>
              <w:t>控制价</w:t>
            </w:r>
          </w:p>
        </w:tc>
      </w:tr>
      <w:tr w:rsidR="0044717D" w:rsidRPr="004B5D15" w:rsidTr="00E545F8">
        <w:trPr>
          <w:trHeight w:val="1002"/>
          <w:jc w:val="center"/>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sz w:val="24"/>
                <w:szCs w:val="24"/>
              </w:rPr>
            </w:pPr>
            <w:r w:rsidRPr="004B5D15">
              <w:rPr>
                <w:rFonts w:asciiTheme="minorEastAsia" w:hAnsiTheme="minorEastAsia" w:cs="宋体" w:hint="eastAsia"/>
                <w:color w:val="000000"/>
                <w:kern w:val="0"/>
                <w:sz w:val="24"/>
                <w:szCs w:val="24"/>
                <w:lang w:bidi="ar"/>
              </w:rPr>
              <w:t>惠普台式计算机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color w:val="000000"/>
                <w:kern w:val="0"/>
                <w:sz w:val="24"/>
                <w:szCs w:val="24"/>
              </w:rPr>
              <w:t>HP Pro Tower 480 G9 PCI Desktop PC-2A03525805A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i5-12500/16G/256G SSD+1T SATA/2G独显/23.8英寸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5690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olor w:val="000000"/>
                <w:sz w:val="24"/>
                <w:szCs w:val="24"/>
              </w:rPr>
            </w:pPr>
            <w:r w:rsidRPr="004B5D15">
              <w:rPr>
                <w:rFonts w:asciiTheme="minorEastAsia" w:hAnsiTheme="minorEastAsia" w:cs="宋体"/>
                <w:color w:val="000000"/>
                <w:kern w:val="0"/>
                <w:sz w:val="24"/>
                <w:szCs w:val="24"/>
              </w:rPr>
              <w:t>HP Pro Tower 480 G9 PCI Desktop PC-2E02600005A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color w:val="000000"/>
                <w:kern w:val="0"/>
                <w:sz w:val="24"/>
                <w:szCs w:val="24"/>
              </w:rPr>
              <w:t>i7-12700/8G/512G SSD/23.8英寸</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olor w:val="000000"/>
                <w:sz w:val="24"/>
                <w:szCs w:val="24"/>
              </w:rPr>
            </w:pPr>
            <w:r w:rsidRPr="004B5D15">
              <w:rPr>
                <w:rFonts w:asciiTheme="minorEastAsia" w:hAnsiTheme="minorEastAsia"/>
                <w:sz w:val="24"/>
                <w:szCs w:val="24"/>
              </w:rPr>
              <w:t>6000</w:t>
            </w:r>
            <w:r w:rsidRPr="004B5D15">
              <w:rPr>
                <w:rFonts w:asciiTheme="minorEastAsia" w:hAnsiTheme="minorEastAsia" w:hint="eastAsia"/>
                <w:sz w:val="24"/>
                <w:szCs w:val="24"/>
              </w:rPr>
              <w:t>元/套</w:t>
            </w:r>
          </w:p>
        </w:tc>
        <w:bookmarkStart w:id="0" w:name="_GoBack"/>
        <w:bookmarkEnd w:id="0"/>
      </w:tr>
      <w:tr w:rsidR="0044717D" w:rsidRPr="004B5D15" w:rsidTr="00E545F8">
        <w:trPr>
          <w:trHeight w:val="1020"/>
          <w:jc w:val="center"/>
        </w:trPr>
        <w:tc>
          <w:tcPr>
            <w:tcW w:w="527" w:type="dxa"/>
            <w:vMerge w:val="restart"/>
            <w:tcBorders>
              <w:top w:val="single" w:sz="4" w:space="0" w:color="000000"/>
              <w:left w:val="single" w:sz="4" w:space="0" w:color="000000"/>
              <w:right w:val="single" w:sz="4" w:space="0" w:color="000000"/>
            </w:tcBorders>
            <w:vAlign w:val="center"/>
          </w:tcPr>
          <w:p w:rsidR="0044717D" w:rsidRPr="004B5D15" w:rsidRDefault="0044717D" w:rsidP="00E545F8">
            <w:pPr>
              <w:widowControl/>
              <w:textAlignment w:val="center"/>
              <w:rPr>
                <w:rFonts w:asciiTheme="minorEastAsia" w:hAnsiTheme="minorEastAsia" w:cs="宋体"/>
                <w:color w:val="000000"/>
                <w:kern w:val="0"/>
                <w:sz w:val="24"/>
                <w:szCs w:val="24"/>
                <w:lang w:bidi="ar"/>
              </w:rPr>
            </w:pPr>
            <w:r w:rsidRPr="004B5D15">
              <w:rPr>
                <w:rFonts w:asciiTheme="minorEastAsia" w:hAnsiTheme="minorEastAsia" w:cs="宋体" w:hint="eastAsia"/>
                <w:color w:val="000000"/>
                <w:kern w:val="0"/>
                <w:sz w:val="24"/>
                <w:szCs w:val="24"/>
                <w:lang w:bidi="ar"/>
              </w:rPr>
              <w:t>惠普便携式计算机</w:t>
            </w: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color w:val="000000"/>
                <w:kern w:val="0"/>
                <w:sz w:val="24"/>
                <w:szCs w:val="24"/>
              </w:rPr>
              <w:t xml:space="preserve">HP </w:t>
            </w:r>
            <w:proofErr w:type="spellStart"/>
            <w:r w:rsidRPr="004B5D15">
              <w:rPr>
                <w:rFonts w:asciiTheme="minorEastAsia" w:hAnsiTheme="minorEastAsia" w:cs="宋体"/>
                <w:color w:val="000000"/>
                <w:kern w:val="0"/>
                <w:sz w:val="24"/>
                <w:szCs w:val="24"/>
              </w:rPr>
              <w:t>EliteBook</w:t>
            </w:r>
            <w:proofErr w:type="spellEnd"/>
            <w:r w:rsidRPr="004B5D15">
              <w:rPr>
                <w:rFonts w:asciiTheme="minorEastAsia" w:hAnsiTheme="minorEastAsia" w:cs="宋体"/>
                <w:color w:val="000000"/>
                <w:kern w:val="0"/>
                <w:sz w:val="24"/>
                <w:szCs w:val="24"/>
              </w:rPr>
              <w:t xml:space="preserve"> 640 G10-1601100000A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I5-1350P/16G/1T SSD/14英寸/金属材质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sz w:val="24"/>
                <w:szCs w:val="24"/>
              </w:rPr>
            </w:pPr>
            <w:r w:rsidRPr="004B5D15">
              <w:rPr>
                <w:rFonts w:asciiTheme="minorEastAsia" w:hAnsiTheme="minorEastAsia"/>
                <w:sz w:val="24"/>
                <w:szCs w:val="24"/>
              </w:rPr>
              <w:t>6590</w:t>
            </w:r>
            <w:r w:rsidRPr="004B5D15">
              <w:rPr>
                <w:rFonts w:asciiTheme="minorEastAsia" w:hAnsiTheme="minorEastAsia" w:hint="eastAsia"/>
                <w:sz w:val="24"/>
                <w:szCs w:val="24"/>
              </w:rPr>
              <w:t>元/套</w:t>
            </w:r>
          </w:p>
        </w:tc>
      </w:tr>
      <w:tr w:rsidR="0044717D" w:rsidRPr="004B5D15" w:rsidTr="00E545F8">
        <w:trPr>
          <w:trHeight w:val="1020"/>
          <w:jc w:val="center"/>
        </w:trPr>
        <w:tc>
          <w:tcPr>
            <w:tcW w:w="527" w:type="dxa"/>
            <w:vMerge/>
            <w:tcBorders>
              <w:left w:val="single" w:sz="4" w:space="0" w:color="000000"/>
              <w:bottom w:val="single" w:sz="4" w:space="0" w:color="000000"/>
              <w:right w:val="single" w:sz="4" w:space="0" w:color="000000"/>
            </w:tcBorders>
            <w:vAlign w:val="center"/>
          </w:tcPr>
          <w:p w:rsidR="0044717D" w:rsidRPr="004B5D15" w:rsidRDefault="0044717D" w:rsidP="00E545F8">
            <w:pPr>
              <w:widowControl/>
              <w:jc w:val="left"/>
              <w:rPr>
                <w:rFonts w:asciiTheme="minorEastAsia" w:hAnsiTheme="minorEastAsia" w:cs="宋体"/>
                <w:color w:val="000000"/>
                <w:sz w:val="24"/>
                <w:szCs w:val="24"/>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jc w:val="left"/>
              <w:rPr>
                <w:rFonts w:asciiTheme="minorEastAsia" w:hAnsiTheme="minorEastAsia" w:cs="宋体"/>
                <w:color w:val="000000"/>
                <w:kern w:val="0"/>
                <w:sz w:val="24"/>
                <w:szCs w:val="24"/>
              </w:rPr>
            </w:pPr>
            <w:r w:rsidRPr="004B5D15">
              <w:rPr>
                <w:rFonts w:asciiTheme="minorEastAsia" w:hAnsiTheme="minorEastAsia" w:cs="宋体"/>
                <w:color w:val="000000"/>
                <w:kern w:val="0"/>
                <w:sz w:val="24"/>
                <w:szCs w:val="24"/>
              </w:rPr>
              <w:t xml:space="preserve">HP </w:t>
            </w:r>
            <w:proofErr w:type="spellStart"/>
            <w:r w:rsidRPr="004B5D15">
              <w:rPr>
                <w:rFonts w:asciiTheme="minorEastAsia" w:hAnsiTheme="minorEastAsia" w:cs="宋体"/>
                <w:color w:val="000000"/>
                <w:kern w:val="0"/>
                <w:sz w:val="24"/>
                <w:szCs w:val="24"/>
              </w:rPr>
              <w:t>EliteBook</w:t>
            </w:r>
            <w:proofErr w:type="spellEnd"/>
            <w:r w:rsidRPr="004B5D15">
              <w:rPr>
                <w:rFonts w:asciiTheme="minorEastAsia" w:hAnsiTheme="minorEastAsia" w:cs="宋体"/>
                <w:color w:val="000000"/>
                <w:kern w:val="0"/>
                <w:sz w:val="24"/>
                <w:szCs w:val="24"/>
              </w:rPr>
              <w:t xml:space="preserve"> 840 G9-2202200000A</w:t>
            </w:r>
          </w:p>
        </w:tc>
        <w:tc>
          <w:tcPr>
            <w:tcW w:w="4049"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spacing w:line="240" w:lineRule="exact"/>
              <w:jc w:val="left"/>
              <w:textAlignment w:val="center"/>
              <w:rPr>
                <w:rFonts w:asciiTheme="minorEastAsia" w:hAnsiTheme="minorEastAsia" w:cs="宋体"/>
                <w:color w:val="000000"/>
                <w:kern w:val="0"/>
                <w:sz w:val="24"/>
                <w:szCs w:val="24"/>
              </w:rPr>
            </w:pPr>
            <w:r w:rsidRPr="004B5D15">
              <w:rPr>
                <w:rFonts w:asciiTheme="minorEastAsia" w:hAnsiTheme="minorEastAsia" w:cs="宋体" w:hint="eastAsia"/>
                <w:color w:val="000000"/>
                <w:kern w:val="0"/>
                <w:sz w:val="24"/>
                <w:szCs w:val="24"/>
              </w:rPr>
              <w:t>I7-1260P/16G/1T SSD/14英寸/金属材质</w:t>
            </w:r>
          </w:p>
        </w:tc>
        <w:tc>
          <w:tcPr>
            <w:tcW w:w="1183" w:type="dxa"/>
            <w:tcBorders>
              <w:top w:val="single" w:sz="4" w:space="0" w:color="000000"/>
              <w:left w:val="single" w:sz="4" w:space="0" w:color="000000"/>
              <w:bottom w:val="single" w:sz="4" w:space="0" w:color="000000"/>
              <w:right w:val="single" w:sz="4" w:space="0" w:color="000000"/>
            </w:tcBorders>
            <w:vAlign w:val="center"/>
          </w:tcPr>
          <w:p w:rsidR="0044717D" w:rsidRPr="004B5D15" w:rsidRDefault="0044717D" w:rsidP="00E545F8">
            <w:pPr>
              <w:widowControl/>
              <w:jc w:val="center"/>
              <w:textAlignment w:val="center"/>
              <w:rPr>
                <w:rFonts w:asciiTheme="minorEastAsia" w:hAnsiTheme="minorEastAsia" w:cs="宋体"/>
                <w:color w:val="000000"/>
                <w:kern w:val="0"/>
                <w:sz w:val="24"/>
                <w:szCs w:val="24"/>
              </w:rPr>
            </w:pPr>
            <w:r w:rsidRPr="004B5D15">
              <w:rPr>
                <w:rFonts w:asciiTheme="minorEastAsia" w:hAnsiTheme="minorEastAsia"/>
                <w:sz w:val="24"/>
                <w:szCs w:val="24"/>
              </w:rPr>
              <w:t>7690</w:t>
            </w:r>
            <w:r w:rsidRPr="004B5D15">
              <w:rPr>
                <w:rFonts w:asciiTheme="minorEastAsia" w:hAnsiTheme="minorEastAsia" w:hint="eastAsia"/>
                <w:sz w:val="24"/>
                <w:szCs w:val="24"/>
              </w:rPr>
              <w:t>元/套</w:t>
            </w:r>
          </w:p>
        </w:tc>
      </w:tr>
    </w:tbl>
    <w:p w:rsidR="00AA025E" w:rsidRPr="004B5D15" w:rsidRDefault="00AA025E" w:rsidP="004B5D15">
      <w:pPr>
        <w:ind w:leftChars="-337" w:left="-569" w:rightChars="-297" w:right="-624" w:hangingChars="58" w:hanging="139"/>
        <w:jc w:val="left"/>
        <w:rPr>
          <w:rFonts w:asciiTheme="minorEastAsia" w:hAnsiTheme="minorEastAsia"/>
          <w:sz w:val="24"/>
          <w:szCs w:val="24"/>
        </w:rPr>
      </w:pPr>
      <w:r w:rsidRPr="004B5D15">
        <w:rPr>
          <w:rFonts w:asciiTheme="minorEastAsia" w:hAnsiTheme="minorEastAsia" w:hint="eastAsia"/>
          <w:sz w:val="24"/>
          <w:szCs w:val="24"/>
        </w:rPr>
        <w:t xml:space="preserve">      </w:t>
      </w:r>
    </w:p>
    <w:sectPr w:rsidR="00AA025E" w:rsidRPr="004B5D15" w:rsidSect="00094D8F">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37A" w:rsidRDefault="0095737A" w:rsidP="00AA025E">
      <w:r>
        <w:separator/>
      </w:r>
    </w:p>
  </w:endnote>
  <w:endnote w:type="continuationSeparator" w:id="0">
    <w:p w:rsidR="0095737A" w:rsidRDefault="0095737A" w:rsidP="00AA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37A" w:rsidRDefault="0095737A" w:rsidP="00AA025E">
      <w:r>
        <w:separator/>
      </w:r>
    </w:p>
  </w:footnote>
  <w:footnote w:type="continuationSeparator" w:id="0">
    <w:p w:rsidR="0095737A" w:rsidRDefault="0095737A" w:rsidP="00AA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25"/>
    <w:rsid w:val="00094D8F"/>
    <w:rsid w:val="000B2775"/>
    <w:rsid w:val="000E0925"/>
    <w:rsid w:val="000F5856"/>
    <w:rsid w:val="002066B9"/>
    <w:rsid w:val="00225282"/>
    <w:rsid w:val="0044717D"/>
    <w:rsid w:val="00495706"/>
    <w:rsid w:val="004B5D15"/>
    <w:rsid w:val="0050069B"/>
    <w:rsid w:val="005A5728"/>
    <w:rsid w:val="00713C06"/>
    <w:rsid w:val="007B7612"/>
    <w:rsid w:val="00801954"/>
    <w:rsid w:val="00831051"/>
    <w:rsid w:val="008575C6"/>
    <w:rsid w:val="00865D52"/>
    <w:rsid w:val="0095737A"/>
    <w:rsid w:val="00AA025E"/>
    <w:rsid w:val="00C60874"/>
    <w:rsid w:val="00CE35D6"/>
    <w:rsid w:val="00D020FA"/>
    <w:rsid w:val="00D86806"/>
    <w:rsid w:val="00DE36AD"/>
    <w:rsid w:val="00DF67ED"/>
    <w:rsid w:val="00E14D58"/>
    <w:rsid w:val="00E51A3A"/>
    <w:rsid w:val="00F0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44717D"/>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25E"/>
    <w:rPr>
      <w:sz w:val="18"/>
      <w:szCs w:val="18"/>
    </w:rPr>
  </w:style>
  <w:style w:type="paragraph" w:styleId="a4">
    <w:name w:val="footer"/>
    <w:basedOn w:val="a"/>
    <w:link w:val="Char0"/>
    <w:uiPriority w:val="99"/>
    <w:unhideWhenUsed/>
    <w:rsid w:val="00AA025E"/>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5E"/>
    <w:rPr>
      <w:sz w:val="18"/>
      <w:szCs w:val="18"/>
    </w:rPr>
  </w:style>
  <w:style w:type="table" w:styleId="a5">
    <w:name w:val="Table Grid"/>
    <w:basedOn w:val="a1"/>
    <w:uiPriority w:val="59"/>
    <w:rsid w:val="00AA0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44717D"/>
    <w:rPr>
      <w:rFonts w:ascii="Cambria" w:eastAsia="宋体" w:hAnsi="Cambria" w:cs="Times New Roman"/>
      <w:b/>
      <w:bCs/>
      <w:sz w:val="32"/>
      <w:szCs w:val="32"/>
    </w:rPr>
  </w:style>
  <w:style w:type="paragraph" w:styleId="a6">
    <w:name w:val="Balloon Text"/>
    <w:basedOn w:val="a"/>
    <w:link w:val="Char1"/>
    <w:uiPriority w:val="99"/>
    <w:semiHidden/>
    <w:unhideWhenUsed/>
    <w:rsid w:val="00865D52"/>
    <w:rPr>
      <w:sz w:val="18"/>
      <w:szCs w:val="18"/>
    </w:rPr>
  </w:style>
  <w:style w:type="character" w:customStyle="1" w:styleId="Char1">
    <w:name w:val="批注框文本 Char"/>
    <w:basedOn w:val="a0"/>
    <w:link w:val="a6"/>
    <w:uiPriority w:val="99"/>
    <w:semiHidden/>
    <w:rsid w:val="00865D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44717D"/>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25E"/>
    <w:rPr>
      <w:sz w:val="18"/>
      <w:szCs w:val="18"/>
    </w:rPr>
  </w:style>
  <w:style w:type="paragraph" w:styleId="a4">
    <w:name w:val="footer"/>
    <w:basedOn w:val="a"/>
    <w:link w:val="Char0"/>
    <w:uiPriority w:val="99"/>
    <w:unhideWhenUsed/>
    <w:rsid w:val="00AA025E"/>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5E"/>
    <w:rPr>
      <w:sz w:val="18"/>
      <w:szCs w:val="18"/>
    </w:rPr>
  </w:style>
  <w:style w:type="table" w:styleId="a5">
    <w:name w:val="Table Grid"/>
    <w:basedOn w:val="a1"/>
    <w:uiPriority w:val="59"/>
    <w:rsid w:val="00AA0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44717D"/>
    <w:rPr>
      <w:rFonts w:ascii="Cambria" w:eastAsia="宋体" w:hAnsi="Cambria" w:cs="Times New Roman"/>
      <w:b/>
      <w:bCs/>
      <w:sz w:val="32"/>
      <w:szCs w:val="32"/>
    </w:rPr>
  </w:style>
  <w:style w:type="paragraph" w:styleId="a6">
    <w:name w:val="Balloon Text"/>
    <w:basedOn w:val="a"/>
    <w:link w:val="Char1"/>
    <w:uiPriority w:val="99"/>
    <w:semiHidden/>
    <w:unhideWhenUsed/>
    <w:rsid w:val="00865D52"/>
    <w:rPr>
      <w:sz w:val="18"/>
      <w:szCs w:val="18"/>
    </w:rPr>
  </w:style>
  <w:style w:type="character" w:customStyle="1" w:styleId="Char1">
    <w:name w:val="批注框文本 Char"/>
    <w:basedOn w:val="a0"/>
    <w:link w:val="a6"/>
    <w:uiPriority w:val="99"/>
    <w:semiHidden/>
    <w:rsid w:val="00865D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李冉</dc:creator>
  <cp:keywords/>
  <dc:description/>
  <cp:lastModifiedBy>李冉</cp:lastModifiedBy>
  <cp:revision>16</cp:revision>
  <cp:lastPrinted>2023-09-04T07:18:00Z</cp:lastPrinted>
  <dcterms:created xsi:type="dcterms:W3CDTF">2021-09-02T08:24:00Z</dcterms:created>
  <dcterms:modified xsi:type="dcterms:W3CDTF">2023-09-04T07:54:00Z</dcterms:modified>
</cp:coreProperties>
</file>